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94F" w:rsidRPr="00A6335E" w:rsidRDefault="00CA594F" w:rsidP="00526982">
      <w:pPr>
        <w:jc w:val="center"/>
        <w:rPr>
          <w:b/>
          <w:sz w:val="32"/>
          <w:szCs w:val="28"/>
        </w:rPr>
      </w:pPr>
      <w:r w:rsidRPr="00A6335E">
        <w:rPr>
          <w:b/>
          <w:sz w:val="32"/>
          <w:szCs w:val="28"/>
        </w:rPr>
        <w:t>PR</w:t>
      </w:r>
      <w:r w:rsidR="00526982">
        <w:rPr>
          <w:b/>
          <w:sz w:val="32"/>
          <w:szCs w:val="28"/>
        </w:rPr>
        <w:t xml:space="preserve">AVIDLA PRO ÚČAST KLIENTA V NOVÉ </w:t>
      </w:r>
      <w:r w:rsidRPr="00A6335E">
        <w:rPr>
          <w:b/>
          <w:sz w:val="32"/>
          <w:szCs w:val="28"/>
        </w:rPr>
        <w:t>ŠICHTĚ (NŠ)</w:t>
      </w:r>
    </w:p>
    <w:p w:rsidR="009407CF" w:rsidRPr="00C024AF" w:rsidRDefault="009407CF" w:rsidP="009407CF">
      <w:pPr>
        <w:spacing w:after="120"/>
        <w:jc w:val="both"/>
        <w:rPr>
          <w:rFonts w:asciiTheme="majorHAnsi" w:hAnsiTheme="majorHAnsi"/>
          <w:sz w:val="24"/>
        </w:rPr>
      </w:pPr>
      <w:r w:rsidRPr="00C024AF">
        <w:rPr>
          <w:rFonts w:asciiTheme="majorHAnsi" w:hAnsiTheme="majorHAnsi"/>
          <w:sz w:val="24"/>
        </w:rPr>
        <w:t>Program NŠ je určen pro kmenové zaměstnance společnosti OKD, a.s.</w:t>
      </w:r>
      <w:r w:rsidR="00103C9B">
        <w:rPr>
          <w:rFonts w:asciiTheme="majorHAnsi" w:hAnsiTheme="majorHAnsi"/>
          <w:sz w:val="24"/>
        </w:rPr>
        <w:t xml:space="preserve"> (dále jen OKD).</w:t>
      </w:r>
    </w:p>
    <w:p w:rsidR="009407CF" w:rsidRPr="004230B7" w:rsidRDefault="007F3FB4" w:rsidP="009407CF">
      <w:pPr>
        <w:spacing w:after="120"/>
        <w:jc w:val="both"/>
        <w:rPr>
          <w:rFonts w:asciiTheme="majorHAnsi" w:hAnsiTheme="majorHAnsi"/>
          <w:b/>
          <w:sz w:val="24"/>
        </w:rPr>
      </w:pPr>
      <w:r w:rsidRPr="007F3FB4">
        <w:rPr>
          <w:rFonts w:asciiTheme="majorHAnsi" w:hAnsiTheme="majorHAnsi"/>
          <w:b/>
          <w:sz w:val="24"/>
        </w:rPr>
        <w:t>Klientem programu NŠ se může stát:</w:t>
      </w:r>
    </w:p>
    <w:p w:rsidR="009407CF" w:rsidRPr="00C024AF" w:rsidRDefault="009407CF" w:rsidP="009407CF">
      <w:pPr>
        <w:pStyle w:val="Odstavecseseznamem"/>
        <w:numPr>
          <w:ilvl w:val="0"/>
          <w:numId w:val="2"/>
        </w:numPr>
        <w:spacing w:after="120"/>
        <w:jc w:val="both"/>
        <w:rPr>
          <w:rFonts w:asciiTheme="majorHAnsi" w:hAnsiTheme="majorHAnsi"/>
          <w:sz w:val="24"/>
        </w:rPr>
      </w:pPr>
      <w:r w:rsidRPr="00C024AF">
        <w:rPr>
          <w:rFonts w:asciiTheme="majorHAnsi" w:hAnsiTheme="majorHAnsi"/>
          <w:sz w:val="24"/>
        </w:rPr>
        <w:t xml:space="preserve"> zaměstnanec, pro kterého již není v OKD další možnost profesního uplatnění,</w:t>
      </w:r>
    </w:p>
    <w:p w:rsidR="009407CF" w:rsidRPr="00C024AF" w:rsidRDefault="009407CF" w:rsidP="009407CF">
      <w:pPr>
        <w:pStyle w:val="Odstavecseseznamem"/>
        <w:numPr>
          <w:ilvl w:val="0"/>
          <w:numId w:val="2"/>
        </w:numPr>
        <w:spacing w:after="120"/>
        <w:jc w:val="both"/>
        <w:rPr>
          <w:rFonts w:asciiTheme="majorHAnsi" w:hAnsiTheme="majorHAnsi"/>
          <w:sz w:val="24"/>
        </w:rPr>
      </w:pPr>
      <w:r w:rsidRPr="00C024AF">
        <w:rPr>
          <w:rFonts w:asciiTheme="majorHAnsi" w:hAnsiTheme="majorHAnsi"/>
          <w:sz w:val="24"/>
        </w:rPr>
        <w:t>stávající zaměstnanec, který projeví o služby Nové šichty zájem,</w:t>
      </w:r>
    </w:p>
    <w:p w:rsidR="009407CF" w:rsidRPr="00C024AF" w:rsidRDefault="009407CF" w:rsidP="009407CF">
      <w:pPr>
        <w:pStyle w:val="Odstavecseseznamem"/>
        <w:numPr>
          <w:ilvl w:val="0"/>
          <w:numId w:val="2"/>
        </w:numPr>
        <w:spacing w:after="120"/>
        <w:jc w:val="both"/>
        <w:rPr>
          <w:rFonts w:asciiTheme="majorHAnsi" w:hAnsiTheme="majorHAnsi"/>
          <w:sz w:val="24"/>
        </w:rPr>
      </w:pPr>
      <w:r w:rsidRPr="00C024AF">
        <w:rPr>
          <w:rFonts w:asciiTheme="majorHAnsi" w:hAnsiTheme="majorHAnsi"/>
          <w:sz w:val="24"/>
        </w:rPr>
        <w:t>bývalý zaměstnanec, jehož pracovní poměr skončil ze zdravotních, nebo organizačních důvodů a do Nové šichty se přihlásí nejpozději do 6 měsíců od skončení pracovního poměru v OKD.</w:t>
      </w:r>
    </w:p>
    <w:p w:rsidR="00CA594F" w:rsidRPr="004230B7" w:rsidRDefault="007F3FB4" w:rsidP="00CA594F">
      <w:pPr>
        <w:spacing w:after="120"/>
        <w:jc w:val="both"/>
        <w:rPr>
          <w:rFonts w:asciiTheme="majorHAnsi" w:hAnsiTheme="majorHAnsi"/>
          <w:b/>
          <w:sz w:val="24"/>
        </w:rPr>
      </w:pPr>
      <w:r w:rsidRPr="007F3FB4">
        <w:rPr>
          <w:rFonts w:asciiTheme="majorHAnsi" w:hAnsiTheme="majorHAnsi"/>
          <w:b/>
          <w:sz w:val="24"/>
        </w:rPr>
        <w:t xml:space="preserve">Klient vstupuje do programu: </w:t>
      </w:r>
    </w:p>
    <w:p w:rsidR="003F61C1" w:rsidRDefault="00CA594F" w:rsidP="003F61C1">
      <w:pPr>
        <w:pStyle w:val="Odstavecseseznamem"/>
        <w:numPr>
          <w:ilvl w:val="0"/>
          <w:numId w:val="2"/>
        </w:numPr>
        <w:spacing w:after="120"/>
        <w:jc w:val="both"/>
        <w:rPr>
          <w:rFonts w:asciiTheme="majorHAnsi" w:hAnsiTheme="majorHAnsi"/>
          <w:sz w:val="24"/>
        </w:rPr>
      </w:pPr>
      <w:r w:rsidRPr="00BC722B">
        <w:rPr>
          <w:rFonts w:asciiTheme="majorHAnsi" w:hAnsiTheme="majorHAnsi"/>
          <w:sz w:val="24"/>
        </w:rPr>
        <w:t>řádným vyplněním a odevzdáním přihlášk</w:t>
      </w:r>
      <w:r w:rsidR="00A6335E">
        <w:rPr>
          <w:rFonts w:asciiTheme="majorHAnsi" w:hAnsiTheme="majorHAnsi"/>
          <w:sz w:val="24"/>
        </w:rPr>
        <w:t>y</w:t>
      </w:r>
      <w:r w:rsidR="005950AC" w:rsidRPr="00A6335E">
        <w:rPr>
          <w:rFonts w:asciiTheme="majorHAnsi" w:hAnsiTheme="majorHAnsi"/>
          <w:sz w:val="24"/>
        </w:rPr>
        <w:t xml:space="preserve"> </w:t>
      </w:r>
      <w:r w:rsidRPr="00A6335E">
        <w:rPr>
          <w:rFonts w:asciiTheme="majorHAnsi" w:hAnsiTheme="majorHAnsi"/>
          <w:sz w:val="24"/>
        </w:rPr>
        <w:t xml:space="preserve">a </w:t>
      </w:r>
      <w:r w:rsidR="00EC3A30">
        <w:rPr>
          <w:rFonts w:asciiTheme="majorHAnsi" w:hAnsiTheme="majorHAnsi"/>
          <w:sz w:val="24"/>
        </w:rPr>
        <w:t>S</w:t>
      </w:r>
      <w:r w:rsidRPr="00A6335E">
        <w:rPr>
          <w:rFonts w:asciiTheme="majorHAnsi" w:hAnsiTheme="majorHAnsi"/>
          <w:sz w:val="24"/>
        </w:rPr>
        <w:t>ouhlasu</w:t>
      </w:r>
      <w:r w:rsidR="003F22D8">
        <w:rPr>
          <w:rFonts w:asciiTheme="majorHAnsi" w:hAnsiTheme="majorHAnsi"/>
          <w:sz w:val="24"/>
        </w:rPr>
        <w:t xml:space="preserve"> se</w:t>
      </w:r>
      <w:r w:rsidRPr="00A6335E">
        <w:rPr>
          <w:rFonts w:asciiTheme="majorHAnsi" w:hAnsiTheme="majorHAnsi"/>
          <w:sz w:val="24"/>
        </w:rPr>
        <w:t xml:space="preserve"> zpracováním osobních údajů.</w:t>
      </w:r>
    </w:p>
    <w:p w:rsidR="0057670F" w:rsidRDefault="003F61C1">
      <w:pPr>
        <w:spacing w:after="1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Tato podmínka nemusí být splněna v případě, </w:t>
      </w:r>
      <w:r w:rsidR="00EE6043">
        <w:rPr>
          <w:rFonts w:asciiTheme="majorHAnsi" w:hAnsiTheme="majorHAnsi"/>
          <w:sz w:val="24"/>
        </w:rPr>
        <w:t>kdy se jedná o poskytnutí jednorázové pomoci</w:t>
      </w:r>
      <w:r>
        <w:rPr>
          <w:rFonts w:asciiTheme="majorHAnsi" w:hAnsiTheme="majorHAnsi"/>
          <w:sz w:val="24"/>
        </w:rPr>
        <w:t xml:space="preserve">, v rámci </w:t>
      </w:r>
      <w:r w:rsidR="00EE6043">
        <w:rPr>
          <w:rFonts w:asciiTheme="majorHAnsi" w:hAnsiTheme="majorHAnsi"/>
          <w:sz w:val="24"/>
        </w:rPr>
        <w:t>které</w:t>
      </w:r>
      <w:r>
        <w:rPr>
          <w:rFonts w:asciiTheme="majorHAnsi" w:hAnsiTheme="majorHAnsi"/>
          <w:sz w:val="24"/>
        </w:rPr>
        <w:t xml:space="preserve"> není nutno</w:t>
      </w:r>
      <w:r w:rsidR="00EE6043">
        <w:rPr>
          <w:rFonts w:asciiTheme="majorHAnsi" w:hAnsiTheme="majorHAnsi"/>
          <w:sz w:val="24"/>
        </w:rPr>
        <w:t xml:space="preserve"> evidovat osobní údaje klienta.</w:t>
      </w:r>
    </w:p>
    <w:p w:rsidR="00CA594F" w:rsidRPr="004230B7" w:rsidRDefault="007F3FB4" w:rsidP="00CA594F">
      <w:pPr>
        <w:spacing w:after="120"/>
        <w:jc w:val="both"/>
        <w:rPr>
          <w:rFonts w:asciiTheme="majorHAnsi" w:hAnsiTheme="majorHAnsi"/>
          <w:b/>
          <w:sz w:val="24"/>
        </w:rPr>
      </w:pPr>
      <w:r w:rsidRPr="007F3FB4">
        <w:rPr>
          <w:rFonts w:asciiTheme="majorHAnsi" w:hAnsiTheme="majorHAnsi"/>
          <w:b/>
          <w:sz w:val="24"/>
        </w:rPr>
        <w:t>Klient vystupuje z programu:</w:t>
      </w:r>
    </w:p>
    <w:p w:rsidR="00CA594F" w:rsidRPr="00293A70" w:rsidRDefault="00CA594F" w:rsidP="00CA594F">
      <w:pPr>
        <w:pStyle w:val="Odstavecseseznamem"/>
        <w:numPr>
          <w:ilvl w:val="0"/>
          <w:numId w:val="4"/>
        </w:numPr>
        <w:spacing w:after="120"/>
        <w:jc w:val="both"/>
        <w:rPr>
          <w:rFonts w:asciiTheme="majorHAnsi" w:hAnsiTheme="majorHAnsi"/>
          <w:sz w:val="24"/>
        </w:rPr>
      </w:pPr>
      <w:r w:rsidRPr="00293A70">
        <w:rPr>
          <w:rFonts w:asciiTheme="majorHAnsi" w:hAnsiTheme="majorHAnsi"/>
          <w:sz w:val="24"/>
        </w:rPr>
        <w:t>splněním své</w:t>
      </w:r>
      <w:r w:rsidR="00A6335E">
        <w:rPr>
          <w:rFonts w:asciiTheme="majorHAnsi" w:hAnsiTheme="majorHAnsi"/>
          <w:sz w:val="24"/>
        </w:rPr>
        <w:t>ho zájmu</w:t>
      </w:r>
      <w:r w:rsidRPr="00293A70">
        <w:rPr>
          <w:rFonts w:asciiTheme="majorHAnsi" w:hAnsiTheme="majorHAnsi"/>
          <w:sz w:val="24"/>
        </w:rPr>
        <w:t xml:space="preserve"> </w:t>
      </w:r>
      <w:r w:rsidR="00A6335E">
        <w:rPr>
          <w:rFonts w:asciiTheme="majorHAnsi" w:hAnsiTheme="majorHAnsi"/>
          <w:sz w:val="24"/>
        </w:rPr>
        <w:t>(</w:t>
      </w:r>
      <w:r w:rsidRPr="00293A70">
        <w:rPr>
          <w:rFonts w:asciiTheme="majorHAnsi" w:hAnsiTheme="majorHAnsi"/>
          <w:sz w:val="24"/>
        </w:rPr>
        <w:t>zakázky</w:t>
      </w:r>
      <w:r w:rsidR="00A6335E">
        <w:rPr>
          <w:rFonts w:asciiTheme="majorHAnsi" w:hAnsiTheme="majorHAnsi"/>
          <w:sz w:val="24"/>
        </w:rPr>
        <w:t>),</w:t>
      </w:r>
    </w:p>
    <w:p w:rsidR="00CA594F" w:rsidRDefault="00CA594F" w:rsidP="00CA594F">
      <w:pPr>
        <w:pStyle w:val="Odstavecseseznamem"/>
        <w:numPr>
          <w:ilvl w:val="0"/>
          <w:numId w:val="4"/>
        </w:numPr>
        <w:spacing w:after="120"/>
        <w:jc w:val="both"/>
        <w:rPr>
          <w:rFonts w:asciiTheme="majorHAnsi" w:hAnsiTheme="majorHAnsi"/>
          <w:sz w:val="24"/>
        </w:rPr>
      </w:pPr>
      <w:r w:rsidRPr="00293A70">
        <w:rPr>
          <w:rFonts w:asciiTheme="majorHAnsi" w:hAnsiTheme="majorHAnsi"/>
          <w:sz w:val="24"/>
        </w:rPr>
        <w:t>na vlastní žádost</w:t>
      </w:r>
      <w:r w:rsidR="00A6335E">
        <w:rPr>
          <w:rFonts w:asciiTheme="majorHAnsi" w:hAnsiTheme="majorHAnsi"/>
          <w:sz w:val="24"/>
        </w:rPr>
        <w:t>,</w:t>
      </w:r>
    </w:p>
    <w:p w:rsidR="004A416D" w:rsidRPr="00293A70" w:rsidRDefault="004A416D" w:rsidP="00CA594F">
      <w:pPr>
        <w:pStyle w:val="Odstavecseseznamem"/>
        <w:numPr>
          <w:ilvl w:val="0"/>
          <w:numId w:val="4"/>
        </w:numPr>
        <w:spacing w:after="1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odvoláním Souhlasu se zpracováním osobních údajů</w:t>
      </w:r>
      <w:r w:rsidR="004522CA">
        <w:rPr>
          <w:rFonts w:asciiTheme="majorHAnsi" w:hAnsiTheme="majorHAnsi"/>
          <w:sz w:val="24"/>
        </w:rPr>
        <w:t>,</w:t>
      </w:r>
    </w:p>
    <w:p w:rsidR="00CA594F" w:rsidRPr="00293A70" w:rsidRDefault="00CA594F" w:rsidP="00CA594F">
      <w:pPr>
        <w:pStyle w:val="Odstavecseseznamem"/>
        <w:numPr>
          <w:ilvl w:val="0"/>
          <w:numId w:val="4"/>
        </w:numPr>
        <w:spacing w:after="120"/>
        <w:jc w:val="both"/>
        <w:rPr>
          <w:rFonts w:asciiTheme="majorHAnsi" w:hAnsiTheme="majorHAnsi"/>
          <w:sz w:val="24"/>
        </w:rPr>
      </w:pPr>
      <w:r w:rsidRPr="00293A70">
        <w:rPr>
          <w:rFonts w:asciiTheme="majorHAnsi" w:hAnsiTheme="majorHAnsi"/>
          <w:sz w:val="24"/>
        </w:rPr>
        <w:t>vyloučením</w:t>
      </w:r>
      <w:r w:rsidR="00A6335E">
        <w:rPr>
          <w:rFonts w:asciiTheme="majorHAnsi" w:hAnsiTheme="majorHAnsi"/>
          <w:sz w:val="24"/>
        </w:rPr>
        <w:t>.</w:t>
      </w:r>
      <w:r w:rsidRPr="00293A70">
        <w:rPr>
          <w:rFonts w:asciiTheme="majorHAnsi" w:hAnsiTheme="majorHAnsi"/>
          <w:sz w:val="24"/>
        </w:rPr>
        <w:t xml:space="preserve"> </w:t>
      </w:r>
    </w:p>
    <w:p w:rsidR="00CA594F" w:rsidRDefault="00CA594F" w:rsidP="004522CA">
      <w:pPr>
        <w:spacing w:after="1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Je-li zájem klienta, který byl sjednán v rámci spolupráce s NŠ splněn, je účast klienta v NŠ ukončena ke dni splnění tohoto zájmu. </w:t>
      </w:r>
    </w:p>
    <w:p w:rsidR="00CA594F" w:rsidRDefault="00CA594F" w:rsidP="004522CA">
      <w:pPr>
        <w:spacing w:after="1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Požádá-li klient o ukončení spolupráce s NŠ, je datem ukončení klienta v NŠ datum žádosti o ukončení spolupráce. </w:t>
      </w:r>
      <w:r w:rsidR="004E6E74">
        <w:rPr>
          <w:rFonts w:asciiTheme="majorHAnsi" w:hAnsiTheme="majorHAnsi"/>
          <w:sz w:val="24"/>
        </w:rPr>
        <w:t xml:space="preserve">Ukončit spolupráci s NŠ lze oznámit </w:t>
      </w:r>
      <w:r w:rsidR="00FE005C">
        <w:rPr>
          <w:rFonts w:asciiTheme="majorHAnsi" w:hAnsiTheme="majorHAnsi"/>
          <w:sz w:val="24"/>
        </w:rPr>
        <w:t xml:space="preserve">osobně, </w:t>
      </w:r>
      <w:r w:rsidR="004E6E74">
        <w:rPr>
          <w:rFonts w:asciiTheme="majorHAnsi" w:hAnsiTheme="majorHAnsi"/>
          <w:sz w:val="24"/>
        </w:rPr>
        <w:t>písemně, telefonicky, SMS, či emailem.</w:t>
      </w:r>
    </w:p>
    <w:p w:rsidR="004E6E74" w:rsidRPr="00AA2559" w:rsidRDefault="00EC3A30" w:rsidP="004E6E74">
      <w:pPr>
        <w:spacing w:after="1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V případě odvolání Souhlasu se zpracováním osobních údajů</w:t>
      </w:r>
      <w:r w:rsidR="00FD295B">
        <w:rPr>
          <w:rFonts w:asciiTheme="majorHAnsi" w:hAnsiTheme="majorHAnsi"/>
          <w:sz w:val="24"/>
        </w:rPr>
        <w:t>, je účast klienta v NŠ ukončena v den doručení tohoto odvolání.</w:t>
      </w:r>
      <w:r w:rsidR="004230B7">
        <w:rPr>
          <w:rFonts w:asciiTheme="majorHAnsi" w:hAnsiTheme="majorHAnsi"/>
          <w:sz w:val="24"/>
        </w:rPr>
        <w:t xml:space="preserve"> </w:t>
      </w:r>
      <w:r w:rsidR="004E6E74">
        <w:rPr>
          <w:rFonts w:asciiTheme="majorHAnsi" w:hAnsiTheme="majorHAnsi"/>
          <w:sz w:val="24"/>
        </w:rPr>
        <w:t xml:space="preserve">S osobními údaji klienta bude zacházeno na základě podepsaného „Souhlasu se zpracováním osobních údajů“. </w:t>
      </w:r>
    </w:p>
    <w:p w:rsidR="00E36063" w:rsidRDefault="007F3FB4">
      <w:pPr>
        <w:spacing w:after="120"/>
        <w:jc w:val="both"/>
        <w:rPr>
          <w:rFonts w:asciiTheme="majorHAnsi" w:hAnsiTheme="majorHAnsi"/>
          <w:sz w:val="24"/>
        </w:rPr>
      </w:pPr>
      <w:r w:rsidRPr="007F3FB4">
        <w:rPr>
          <w:rFonts w:asciiTheme="majorHAnsi" w:hAnsiTheme="majorHAnsi"/>
          <w:sz w:val="24"/>
        </w:rPr>
        <w:t>Klient je vyloučen z NŠ v případě, že poruší své povinnosti (viz níže).</w:t>
      </w:r>
    </w:p>
    <w:p w:rsidR="00CA594F" w:rsidRPr="00BC722B" w:rsidRDefault="00CA594F" w:rsidP="00CA594F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Základní povinnosti klienta</w:t>
      </w:r>
    </w:p>
    <w:p w:rsidR="00CA594F" w:rsidRDefault="00CA594F" w:rsidP="004522CA">
      <w:pPr>
        <w:pStyle w:val="Odstavecseseznamem"/>
        <w:numPr>
          <w:ilvl w:val="0"/>
          <w:numId w:val="3"/>
        </w:numPr>
        <w:spacing w:after="120"/>
        <w:jc w:val="both"/>
        <w:rPr>
          <w:rFonts w:asciiTheme="majorHAnsi" w:hAnsiTheme="majorHAnsi"/>
          <w:sz w:val="24"/>
        </w:rPr>
      </w:pPr>
      <w:r w:rsidRPr="00BC722B">
        <w:rPr>
          <w:rFonts w:asciiTheme="majorHAnsi" w:hAnsiTheme="majorHAnsi"/>
          <w:sz w:val="24"/>
        </w:rPr>
        <w:t>Klient j</w:t>
      </w:r>
      <w:r w:rsidR="00187646">
        <w:rPr>
          <w:rFonts w:asciiTheme="majorHAnsi" w:hAnsiTheme="majorHAnsi"/>
          <w:sz w:val="24"/>
        </w:rPr>
        <w:t>e</w:t>
      </w:r>
      <w:r w:rsidRPr="00BC722B">
        <w:rPr>
          <w:rFonts w:asciiTheme="majorHAnsi" w:hAnsiTheme="majorHAnsi"/>
          <w:sz w:val="24"/>
        </w:rPr>
        <w:t xml:space="preserve"> povin</w:t>
      </w:r>
      <w:r w:rsidR="00187646">
        <w:rPr>
          <w:rFonts w:asciiTheme="majorHAnsi" w:hAnsiTheme="majorHAnsi"/>
          <w:sz w:val="24"/>
        </w:rPr>
        <w:t>en</w:t>
      </w:r>
      <w:r w:rsidRPr="00BC722B">
        <w:rPr>
          <w:rFonts w:asciiTheme="majorHAnsi" w:hAnsiTheme="majorHAnsi"/>
          <w:sz w:val="24"/>
        </w:rPr>
        <w:t xml:space="preserve"> předávat konzultantům pravdivé a nezkreslené údaje.</w:t>
      </w:r>
    </w:p>
    <w:p w:rsidR="00CA594F" w:rsidRDefault="00CA594F" w:rsidP="004522CA">
      <w:pPr>
        <w:pStyle w:val="Odstavecseseznamem"/>
        <w:numPr>
          <w:ilvl w:val="0"/>
          <w:numId w:val="3"/>
        </w:numPr>
        <w:spacing w:after="120"/>
        <w:jc w:val="both"/>
        <w:rPr>
          <w:rFonts w:asciiTheme="majorHAnsi" w:hAnsiTheme="majorHAnsi"/>
          <w:sz w:val="24"/>
        </w:rPr>
      </w:pPr>
      <w:r w:rsidRPr="00BC722B">
        <w:rPr>
          <w:rFonts w:asciiTheme="majorHAnsi" w:hAnsiTheme="majorHAnsi"/>
          <w:sz w:val="24"/>
        </w:rPr>
        <w:t>Klient j</w:t>
      </w:r>
      <w:r w:rsidR="00187646">
        <w:rPr>
          <w:rFonts w:asciiTheme="majorHAnsi" w:hAnsiTheme="majorHAnsi"/>
          <w:sz w:val="24"/>
        </w:rPr>
        <w:t>e</w:t>
      </w:r>
      <w:r w:rsidRPr="00BC722B">
        <w:rPr>
          <w:rFonts w:asciiTheme="majorHAnsi" w:hAnsiTheme="majorHAnsi"/>
          <w:sz w:val="24"/>
        </w:rPr>
        <w:t xml:space="preserve"> povi</w:t>
      </w:r>
      <w:r w:rsidR="00187646">
        <w:rPr>
          <w:rFonts w:asciiTheme="majorHAnsi" w:hAnsiTheme="majorHAnsi"/>
          <w:sz w:val="24"/>
        </w:rPr>
        <w:t>nen</w:t>
      </w:r>
      <w:r w:rsidRPr="00BC722B">
        <w:rPr>
          <w:rFonts w:asciiTheme="majorHAnsi" w:hAnsiTheme="majorHAnsi"/>
          <w:sz w:val="24"/>
        </w:rPr>
        <w:t xml:space="preserve"> hlásit konzultantům veškeré změny v kontaktních údajích (telefon, e-mail, kontaktní adresa). </w:t>
      </w:r>
    </w:p>
    <w:p w:rsidR="00CA594F" w:rsidRDefault="00CA594F" w:rsidP="004522CA">
      <w:pPr>
        <w:pStyle w:val="Odstavecseseznamem"/>
        <w:numPr>
          <w:ilvl w:val="0"/>
          <w:numId w:val="3"/>
        </w:numPr>
        <w:spacing w:after="120"/>
        <w:jc w:val="both"/>
        <w:rPr>
          <w:rFonts w:asciiTheme="majorHAnsi" w:hAnsiTheme="majorHAnsi"/>
          <w:sz w:val="24"/>
        </w:rPr>
      </w:pPr>
      <w:r w:rsidRPr="00BC722B">
        <w:rPr>
          <w:rFonts w:asciiTheme="majorHAnsi" w:hAnsiTheme="majorHAnsi"/>
          <w:sz w:val="24"/>
        </w:rPr>
        <w:t>Klient m</w:t>
      </w:r>
      <w:r w:rsidR="00187646">
        <w:rPr>
          <w:rFonts w:asciiTheme="majorHAnsi" w:hAnsiTheme="majorHAnsi"/>
          <w:sz w:val="24"/>
        </w:rPr>
        <w:t>á</w:t>
      </w:r>
      <w:r w:rsidRPr="00BC722B">
        <w:rPr>
          <w:rFonts w:asciiTheme="majorHAnsi" w:hAnsiTheme="majorHAnsi"/>
          <w:sz w:val="24"/>
        </w:rPr>
        <w:t xml:space="preserve"> povinnost dostavit se na sjednanou schůzku s konzultantem nebo s konkrétní firmou řádně a včas. Za dostavení se na schůzku řádně je považováno zejména, že klient nebude pod vlivem alkoholu nebo jiných omamných látek.</w:t>
      </w:r>
    </w:p>
    <w:p w:rsidR="00CA594F" w:rsidRDefault="00CA594F" w:rsidP="004522CA">
      <w:pPr>
        <w:pStyle w:val="Odstavecseseznamem"/>
        <w:numPr>
          <w:ilvl w:val="0"/>
          <w:numId w:val="3"/>
        </w:numPr>
        <w:spacing w:after="120"/>
        <w:jc w:val="both"/>
        <w:rPr>
          <w:rFonts w:asciiTheme="majorHAnsi" w:hAnsiTheme="majorHAnsi"/>
          <w:sz w:val="24"/>
        </w:rPr>
      </w:pPr>
      <w:r w:rsidRPr="00BC722B">
        <w:rPr>
          <w:rFonts w:asciiTheme="majorHAnsi" w:hAnsiTheme="majorHAnsi"/>
          <w:sz w:val="24"/>
        </w:rPr>
        <w:lastRenderedPageBreak/>
        <w:t>Klient j</w:t>
      </w:r>
      <w:r w:rsidR="00187646">
        <w:rPr>
          <w:rFonts w:asciiTheme="majorHAnsi" w:hAnsiTheme="majorHAnsi"/>
          <w:sz w:val="24"/>
        </w:rPr>
        <w:t>e</w:t>
      </w:r>
      <w:r w:rsidRPr="00BC722B">
        <w:rPr>
          <w:rFonts w:asciiTheme="majorHAnsi" w:hAnsiTheme="majorHAnsi"/>
          <w:sz w:val="24"/>
        </w:rPr>
        <w:t xml:space="preserve"> povin</w:t>
      </w:r>
      <w:r w:rsidR="00187646">
        <w:rPr>
          <w:rFonts w:asciiTheme="majorHAnsi" w:hAnsiTheme="majorHAnsi"/>
          <w:sz w:val="24"/>
        </w:rPr>
        <w:t>en</w:t>
      </w:r>
      <w:r w:rsidRPr="00BC722B">
        <w:rPr>
          <w:rFonts w:asciiTheme="majorHAnsi" w:hAnsiTheme="majorHAnsi"/>
          <w:sz w:val="24"/>
        </w:rPr>
        <w:t xml:space="preserve"> na sjednané schůzce s konzultantem nebo s konkrétní firmou zdržet se jakékoliv formy vulgárního projevu, slovního či fyzického napadání konzultanta nebo zaměstnance firmy. </w:t>
      </w:r>
    </w:p>
    <w:p w:rsidR="004E6E74" w:rsidRPr="006A3D8A" w:rsidRDefault="004E6E74" w:rsidP="004E6E74">
      <w:pPr>
        <w:spacing w:after="120"/>
        <w:jc w:val="both"/>
        <w:rPr>
          <w:rFonts w:asciiTheme="majorHAnsi" w:hAnsiTheme="majorHAnsi"/>
          <w:b/>
          <w:sz w:val="24"/>
        </w:rPr>
      </w:pPr>
      <w:r w:rsidRPr="006A3D8A">
        <w:rPr>
          <w:rFonts w:asciiTheme="majorHAnsi" w:hAnsiTheme="majorHAnsi"/>
          <w:b/>
          <w:sz w:val="24"/>
        </w:rPr>
        <w:t>Základní práva klienta</w:t>
      </w:r>
    </w:p>
    <w:p w:rsidR="004E6E74" w:rsidRPr="00307637" w:rsidRDefault="004E6E74" w:rsidP="00307637">
      <w:pPr>
        <w:pStyle w:val="Odstavecseseznamem"/>
        <w:numPr>
          <w:ilvl w:val="0"/>
          <w:numId w:val="7"/>
        </w:numPr>
        <w:spacing w:after="1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Klient má právo na individuální přístup.</w:t>
      </w:r>
    </w:p>
    <w:p w:rsidR="00FE005C" w:rsidRPr="00FE005C" w:rsidRDefault="00FE005C" w:rsidP="00FE005C">
      <w:pPr>
        <w:pStyle w:val="Odstavecseseznamem"/>
        <w:numPr>
          <w:ilvl w:val="0"/>
          <w:numId w:val="7"/>
        </w:numPr>
        <w:spacing w:after="1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Klient má právo se svobodně rozhodnout, která z pracovních nabídek je pro něho přípustná.</w:t>
      </w:r>
    </w:p>
    <w:p w:rsidR="004E6E74" w:rsidRDefault="004E6E74" w:rsidP="004E6E74">
      <w:pPr>
        <w:pStyle w:val="Odstavecseseznamem"/>
        <w:numPr>
          <w:ilvl w:val="0"/>
          <w:numId w:val="7"/>
        </w:numPr>
        <w:spacing w:after="1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Klient má právo na změnu termínu schůzky po předchozí domluvě s konzultantem.</w:t>
      </w:r>
    </w:p>
    <w:p w:rsidR="004E6E74" w:rsidRDefault="004E6E74" w:rsidP="004E6E74">
      <w:pPr>
        <w:pStyle w:val="Odstavecseseznamem"/>
        <w:numPr>
          <w:ilvl w:val="0"/>
          <w:numId w:val="7"/>
        </w:numPr>
        <w:spacing w:after="1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Klient má právo kdykoli uk</w:t>
      </w:r>
      <w:r w:rsidR="00187646">
        <w:rPr>
          <w:rFonts w:asciiTheme="majorHAnsi" w:hAnsiTheme="majorHAnsi"/>
          <w:sz w:val="24"/>
        </w:rPr>
        <w:t>ončit svou účast v programu NŠ (viz „Klient vystupuje z programu“)</w:t>
      </w:r>
    </w:p>
    <w:p w:rsidR="004E6E74" w:rsidRPr="00B65ECF" w:rsidRDefault="004E6E74" w:rsidP="004E6E74">
      <w:pPr>
        <w:pStyle w:val="Odstavecseseznamem"/>
        <w:numPr>
          <w:ilvl w:val="0"/>
          <w:numId w:val="7"/>
        </w:numPr>
        <w:spacing w:after="120"/>
        <w:jc w:val="both"/>
        <w:rPr>
          <w:rFonts w:asciiTheme="majorHAnsi" w:hAnsiTheme="majorHAnsi"/>
          <w:sz w:val="24"/>
        </w:rPr>
      </w:pPr>
      <w:r w:rsidRPr="00B65ECF">
        <w:rPr>
          <w:rFonts w:asciiTheme="majorHAnsi" w:hAnsiTheme="majorHAnsi"/>
          <w:sz w:val="24"/>
        </w:rPr>
        <w:t>Klient má právo, aby s jeho osobními údaji bylo zacházeno na základě jím podepsaného Souhlasu se zpracováním osobních údajů</w:t>
      </w:r>
      <w:r w:rsidR="00307637" w:rsidRPr="00B65ECF">
        <w:rPr>
          <w:rFonts w:asciiTheme="majorHAnsi" w:hAnsiTheme="majorHAnsi"/>
          <w:sz w:val="24"/>
        </w:rPr>
        <w:t xml:space="preserve"> a tento Souhlas má právo kdykoli odvolat</w:t>
      </w:r>
      <w:r w:rsidRPr="00B65ECF">
        <w:rPr>
          <w:rFonts w:asciiTheme="majorHAnsi" w:hAnsiTheme="majorHAnsi"/>
          <w:sz w:val="24"/>
        </w:rPr>
        <w:t>.</w:t>
      </w:r>
      <w:r w:rsidR="00592C06" w:rsidRPr="00B65ECF">
        <w:rPr>
          <w:rFonts w:asciiTheme="majorHAnsi" w:hAnsiTheme="majorHAnsi"/>
          <w:sz w:val="24"/>
        </w:rPr>
        <w:t xml:space="preserve"> </w:t>
      </w:r>
    </w:p>
    <w:p w:rsidR="006B41E5" w:rsidRPr="0024110E" w:rsidRDefault="004E6E74" w:rsidP="00CA594F">
      <w:pPr>
        <w:pStyle w:val="Odstavecseseznamem"/>
        <w:numPr>
          <w:ilvl w:val="0"/>
          <w:numId w:val="7"/>
        </w:numPr>
        <w:spacing w:after="120"/>
        <w:jc w:val="both"/>
        <w:rPr>
          <w:rFonts w:asciiTheme="majorHAnsi" w:hAnsiTheme="majorHAnsi"/>
          <w:b/>
          <w:sz w:val="24"/>
        </w:rPr>
      </w:pPr>
      <w:r w:rsidRPr="0024110E">
        <w:rPr>
          <w:rFonts w:asciiTheme="majorHAnsi" w:hAnsiTheme="majorHAnsi"/>
          <w:sz w:val="24"/>
        </w:rPr>
        <w:t xml:space="preserve">Klient má právo </w:t>
      </w:r>
      <w:r w:rsidR="0024110E" w:rsidRPr="0024110E">
        <w:rPr>
          <w:rFonts w:asciiTheme="majorHAnsi" w:hAnsiTheme="majorHAnsi"/>
          <w:sz w:val="24"/>
        </w:rPr>
        <w:t xml:space="preserve">po dohodě s konzultantem NŠ </w:t>
      </w:r>
      <w:r w:rsidR="00187646" w:rsidRPr="0024110E">
        <w:rPr>
          <w:rFonts w:asciiTheme="majorHAnsi" w:hAnsiTheme="majorHAnsi"/>
          <w:sz w:val="24"/>
        </w:rPr>
        <w:t xml:space="preserve">zvolit </w:t>
      </w:r>
      <w:r w:rsidRPr="0024110E">
        <w:rPr>
          <w:rFonts w:asciiTheme="majorHAnsi" w:hAnsiTheme="majorHAnsi"/>
          <w:sz w:val="24"/>
        </w:rPr>
        <w:t xml:space="preserve">jemu vyhovující </w:t>
      </w:r>
      <w:r w:rsidR="00187646" w:rsidRPr="0024110E">
        <w:rPr>
          <w:rFonts w:asciiTheme="majorHAnsi" w:hAnsiTheme="majorHAnsi"/>
          <w:sz w:val="24"/>
        </w:rPr>
        <w:t>formu komunikace pro plnění svých požadavků</w:t>
      </w:r>
      <w:r w:rsidR="006B41E5" w:rsidRPr="0024110E">
        <w:rPr>
          <w:rFonts w:asciiTheme="majorHAnsi" w:hAnsiTheme="majorHAnsi"/>
          <w:sz w:val="24"/>
        </w:rPr>
        <w:t xml:space="preserve"> - </w:t>
      </w:r>
      <w:r w:rsidR="00FE005C" w:rsidRPr="0024110E">
        <w:rPr>
          <w:rFonts w:asciiTheme="majorHAnsi" w:hAnsiTheme="majorHAnsi"/>
          <w:sz w:val="24"/>
        </w:rPr>
        <w:t xml:space="preserve">osobně, </w:t>
      </w:r>
      <w:r w:rsidR="00187646" w:rsidRPr="0024110E">
        <w:rPr>
          <w:rFonts w:asciiTheme="majorHAnsi" w:hAnsiTheme="majorHAnsi"/>
          <w:sz w:val="24"/>
        </w:rPr>
        <w:t xml:space="preserve">telefonicky, </w:t>
      </w:r>
      <w:r w:rsidR="00FE005C" w:rsidRPr="0024110E">
        <w:rPr>
          <w:rFonts w:asciiTheme="majorHAnsi" w:hAnsiTheme="majorHAnsi"/>
          <w:sz w:val="24"/>
        </w:rPr>
        <w:t>píse</w:t>
      </w:r>
      <w:r w:rsidR="004230B7" w:rsidRPr="0024110E">
        <w:rPr>
          <w:rFonts w:asciiTheme="majorHAnsi" w:hAnsiTheme="majorHAnsi"/>
          <w:sz w:val="24"/>
        </w:rPr>
        <w:t>mně, emailem</w:t>
      </w:r>
      <w:r w:rsidR="006B41E5" w:rsidRPr="0024110E">
        <w:rPr>
          <w:rFonts w:asciiTheme="majorHAnsi" w:hAnsiTheme="majorHAnsi"/>
          <w:sz w:val="24"/>
        </w:rPr>
        <w:t xml:space="preserve">. </w:t>
      </w:r>
    </w:p>
    <w:p w:rsidR="006B41E5" w:rsidRDefault="006B41E5" w:rsidP="006B41E5">
      <w:pPr>
        <w:spacing w:after="120"/>
        <w:jc w:val="both"/>
        <w:rPr>
          <w:rFonts w:asciiTheme="majorHAnsi" w:hAnsiTheme="majorHAnsi"/>
          <w:b/>
          <w:sz w:val="24"/>
        </w:rPr>
      </w:pPr>
      <w:r w:rsidRPr="006A3D8A">
        <w:rPr>
          <w:rFonts w:asciiTheme="majorHAnsi" w:hAnsiTheme="majorHAnsi"/>
          <w:b/>
          <w:sz w:val="24"/>
        </w:rPr>
        <w:t xml:space="preserve">Základní </w:t>
      </w:r>
      <w:r>
        <w:rPr>
          <w:rFonts w:asciiTheme="majorHAnsi" w:hAnsiTheme="majorHAnsi"/>
          <w:b/>
          <w:sz w:val="24"/>
        </w:rPr>
        <w:t>práva</w:t>
      </w:r>
      <w:r w:rsidRPr="006A3D8A">
        <w:rPr>
          <w:rFonts w:asciiTheme="majorHAnsi" w:hAnsiTheme="majorHAnsi"/>
          <w:b/>
          <w:sz w:val="24"/>
        </w:rPr>
        <w:t xml:space="preserve"> konzultantů NŠ</w:t>
      </w:r>
    </w:p>
    <w:p w:rsidR="006B41E5" w:rsidRPr="00B65ECF" w:rsidRDefault="006B41E5" w:rsidP="006B41E5">
      <w:pPr>
        <w:pStyle w:val="Odstavecseseznamem"/>
        <w:numPr>
          <w:ilvl w:val="0"/>
          <w:numId w:val="8"/>
        </w:numPr>
        <w:spacing w:after="120"/>
        <w:jc w:val="both"/>
        <w:rPr>
          <w:rFonts w:asciiTheme="majorHAnsi" w:hAnsiTheme="majorHAnsi"/>
          <w:sz w:val="24"/>
        </w:rPr>
      </w:pPr>
      <w:r w:rsidRPr="00B65ECF">
        <w:rPr>
          <w:rFonts w:asciiTheme="majorHAnsi" w:hAnsiTheme="majorHAnsi"/>
          <w:sz w:val="24"/>
        </w:rPr>
        <w:t xml:space="preserve">Konzultanti jsou oprávněni ukončit sjednanou schůzku s klientem v případě, kdy se cítí ohroženě (např. klient konzultanta slovně napadá, jeví známky možného fyzického násilí, je pod vlivem alkoholu nebo jiných omamných látek). </w:t>
      </w:r>
      <w:r w:rsidR="007F3FB4" w:rsidRPr="00B65ECF">
        <w:rPr>
          <w:rFonts w:asciiTheme="majorHAnsi" w:hAnsiTheme="majorHAnsi"/>
          <w:sz w:val="24"/>
        </w:rPr>
        <w:t>K</w:t>
      </w:r>
      <w:r w:rsidR="00D05807" w:rsidRPr="00B65ECF">
        <w:rPr>
          <w:rFonts w:asciiTheme="majorHAnsi" w:hAnsiTheme="majorHAnsi"/>
          <w:sz w:val="24"/>
        </w:rPr>
        <w:t>onzultanti mají právo evidovat</w:t>
      </w:r>
      <w:r w:rsidR="007F3FB4" w:rsidRPr="00B65ECF">
        <w:rPr>
          <w:rFonts w:asciiTheme="majorHAnsi" w:hAnsiTheme="majorHAnsi"/>
          <w:sz w:val="24"/>
        </w:rPr>
        <w:t xml:space="preserve"> </w:t>
      </w:r>
      <w:r w:rsidRPr="00B65ECF">
        <w:rPr>
          <w:rFonts w:asciiTheme="majorHAnsi" w:hAnsiTheme="majorHAnsi"/>
          <w:sz w:val="24"/>
        </w:rPr>
        <w:t xml:space="preserve">takto </w:t>
      </w:r>
      <w:r w:rsidR="00D05807" w:rsidRPr="00B65ECF">
        <w:rPr>
          <w:rFonts w:asciiTheme="majorHAnsi" w:hAnsiTheme="majorHAnsi"/>
          <w:sz w:val="24"/>
        </w:rPr>
        <w:t xml:space="preserve">předčasně ukončenou schůzku </w:t>
      </w:r>
      <w:r w:rsidR="007F3FB4" w:rsidRPr="00B65ECF">
        <w:rPr>
          <w:rFonts w:asciiTheme="majorHAnsi" w:hAnsiTheme="majorHAnsi"/>
          <w:sz w:val="24"/>
        </w:rPr>
        <w:t>daného klienta tak, jako by se na schůzku vůbec nedostavil.</w:t>
      </w:r>
    </w:p>
    <w:p w:rsidR="006B41E5" w:rsidRDefault="006B41E5" w:rsidP="006B41E5">
      <w:pPr>
        <w:pStyle w:val="Odstavecseseznamem"/>
        <w:numPr>
          <w:ilvl w:val="0"/>
          <w:numId w:val="8"/>
        </w:numPr>
        <w:spacing w:after="1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Konzultanti jsou oprávnění poskytovat poradenství</w:t>
      </w:r>
      <w:r w:rsidR="00063205">
        <w:rPr>
          <w:rFonts w:asciiTheme="majorHAnsi" w:hAnsiTheme="majorHAnsi"/>
          <w:sz w:val="24"/>
        </w:rPr>
        <w:t>, v případě osobních schůzek, pouze</w:t>
      </w:r>
      <w:r>
        <w:rPr>
          <w:rFonts w:asciiTheme="majorHAnsi" w:hAnsiTheme="majorHAnsi"/>
          <w:sz w:val="24"/>
        </w:rPr>
        <w:t xml:space="preserve"> v předem stanovených prostorech.</w:t>
      </w:r>
    </w:p>
    <w:p w:rsidR="00E36063" w:rsidRDefault="006B41E5">
      <w:pPr>
        <w:pStyle w:val="Odstavecseseznamem"/>
        <w:numPr>
          <w:ilvl w:val="0"/>
          <w:numId w:val="8"/>
        </w:numPr>
        <w:spacing w:after="1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Konzultanti mají právo přesunout schůzku v případě,</w:t>
      </w:r>
      <w:r w:rsidR="00BA73D6">
        <w:rPr>
          <w:rFonts w:asciiTheme="majorHAnsi" w:hAnsiTheme="majorHAnsi"/>
          <w:sz w:val="24"/>
        </w:rPr>
        <w:t xml:space="preserve"> kdy</w:t>
      </w:r>
      <w:r>
        <w:rPr>
          <w:rFonts w:asciiTheme="majorHAnsi" w:hAnsiTheme="majorHAnsi"/>
          <w:sz w:val="24"/>
        </w:rPr>
        <w:t xml:space="preserve"> klient není dle dohody na schůzku řádně připraven (např. klient nemá připravené podklady k vypracování životopisu).</w:t>
      </w:r>
    </w:p>
    <w:p w:rsidR="00E36063" w:rsidRDefault="003717F1">
      <w:pPr>
        <w:pStyle w:val="Odstavecseseznamem"/>
        <w:numPr>
          <w:ilvl w:val="0"/>
          <w:numId w:val="8"/>
        </w:numPr>
        <w:spacing w:after="1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Konzultanti mají právo odmítnout klienta v případě, kdy i přes vyvinutí maximálního úsilí nebudou schopni klientovi poskytnout adekvátní pomoc. (Vždy zde však bude snaha o jeho nasměrování na odborníka.)</w:t>
      </w:r>
    </w:p>
    <w:p w:rsidR="00CA594F" w:rsidRPr="0057020F" w:rsidRDefault="00CA594F" w:rsidP="00CA594F">
      <w:pPr>
        <w:spacing w:after="120"/>
        <w:jc w:val="both"/>
        <w:rPr>
          <w:rFonts w:asciiTheme="majorHAnsi" w:hAnsiTheme="majorHAnsi"/>
          <w:b/>
          <w:sz w:val="24"/>
        </w:rPr>
      </w:pPr>
      <w:r w:rsidRPr="0057020F">
        <w:rPr>
          <w:rFonts w:asciiTheme="majorHAnsi" w:hAnsiTheme="majorHAnsi"/>
          <w:b/>
          <w:sz w:val="24"/>
        </w:rPr>
        <w:t>Pravidla pro vyloučení klienta z NŠ</w:t>
      </w:r>
    </w:p>
    <w:p w:rsidR="00CA594F" w:rsidRPr="00CA1F84" w:rsidRDefault="00CA594F" w:rsidP="00CA594F">
      <w:pPr>
        <w:spacing w:after="120"/>
        <w:jc w:val="both"/>
        <w:rPr>
          <w:rFonts w:asciiTheme="majorHAnsi" w:hAnsiTheme="majorHAnsi"/>
          <w:sz w:val="24"/>
        </w:rPr>
      </w:pPr>
      <w:r w:rsidRPr="00CA1F84">
        <w:rPr>
          <w:rFonts w:asciiTheme="majorHAnsi" w:hAnsiTheme="majorHAnsi"/>
          <w:sz w:val="24"/>
        </w:rPr>
        <w:t>Klient je vyloučen z programu NŠ, dopustí-li se jednoho z následujících přestupků:</w:t>
      </w:r>
    </w:p>
    <w:p w:rsidR="00BA73D6" w:rsidRDefault="00CA594F" w:rsidP="00BA73D6">
      <w:pPr>
        <w:pStyle w:val="Odstavecseseznamem"/>
        <w:numPr>
          <w:ilvl w:val="0"/>
          <w:numId w:val="1"/>
        </w:numPr>
        <w:spacing w:after="120"/>
        <w:jc w:val="both"/>
        <w:rPr>
          <w:rFonts w:asciiTheme="majorHAnsi" w:hAnsiTheme="majorHAnsi"/>
          <w:sz w:val="24"/>
        </w:rPr>
      </w:pPr>
      <w:r w:rsidRPr="00BA73D6">
        <w:rPr>
          <w:rFonts w:asciiTheme="majorHAnsi" w:hAnsiTheme="majorHAnsi"/>
          <w:sz w:val="24"/>
        </w:rPr>
        <w:t>Klient se na schůzce s konzultantem chová zvlášť hrubým způsobem</w:t>
      </w:r>
      <w:r w:rsidR="00BA73D6">
        <w:rPr>
          <w:rFonts w:asciiTheme="majorHAnsi" w:hAnsiTheme="majorHAnsi"/>
          <w:sz w:val="24"/>
        </w:rPr>
        <w:t>.</w:t>
      </w:r>
    </w:p>
    <w:p w:rsidR="00CA594F" w:rsidRPr="00BA73D6" w:rsidRDefault="00CA594F" w:rsidP="00BA73D6">
      <w:pPr>
        <w:pStyle w:val="Odstavecseseznamem"/>
        <w:numPr>
          <w:ilvl w:val="0"/>
          <w:numId w:val="1"/>
        </w:numPr>
        <w:spacing w:after="120"/>
        <w:jc w:val="both"/>
        <w:rPr>
          <w:rFonts w:asciiTheme="majorHAnsi" w:hAnsiTheme="majorHAnsi"/>
          <w:sz w:val="24"/>
        </w:rPr>
      </w:pPr>
      <w:r w:rsidRPr="00BA73D6">
        <w:rPr>
          <w:rFonts w:asciiTheme="majorHAnsi" w:hAnsiTheme="majorHAnsi"/>
          <w:sz w:val="24"/>
        </w:rPr>
        <w:t xml:space="preserve">Klient se </w:t>
      </w:r>
      <w:r w:rsidR="00C5736C" w:rsidRPr="00BA73D6">
        <w:rPr>
          <w:rFonts w:asciiTheme="majorHAnsi" w:hAnsiTheme="majorHAnsi"/>
          <w:sz w:val="24"/>
        </w:rPr>
        <w:t xml:space="preserve">dvakrát </w:t>
      </w:r>
      <w:r w:rsidRPr="00BA73D6">
        <w:rPr>
          <w:rFonts w:asciiTheme="majorHAnsi" w:hAnsiTheme="majorHAnsi"/>
          <w:sz w:val="24"/>
        </w:rPr>
        <w:t>nedostaví na domluvenou schůzku s konzultantem bez předchozí omluvy.</w:t>
      </w:r>
    </w:p>
    <w:p w:rsidR="00CA594F" w:rsidRPr="00AE591D" w:rsidRDefault="00CA594F" w:rsidP="00CA594F">
      <w:pPr>
        <w:pStyle w:val="Odstavecseseznamem"/>
        <w:numPr>
          <w:ilvl w:val="0"/>
          <w:numId w:val="1"/>
        </w:numPr>
        <w:spacing w:after="120"/>
        <w:jc w:val="both"/>
        <w:rPr>
          <w:rFonts w:asciiTheme="majorHAnsi" w:hAnsiTheme="majorHAnsi"/>
          <w:sz w:val="24"/>
        </w:rPr>
      </w:pPr>
      <w:r w:rsidRPr="00AE591D">
        <w:rPr>
          <w:rFonts w:asciiTheme="majorHAnsi" w:hAnsiTheme="majorHAnsi"/>
          <w:sz w:val="24"/>
        </w:rPr>
        <w:t xml:space="preserve">Klient se dvakrát nedostaví na domluvenou schůzku s firmou </w:t>
      </w:r>
      <w:r w:rsidR="00655BF8">
        <w:rPr>
          <w:rFonts w:asciiTheme="majorHAnsi" w:hAnsiTheme="majorHAnsi"/>
          <w:sz w:val="24"/>
        </w:rPr>
        <w:t xml:space="preserve">(dohodnutou ve spolupráci s NŠ) </w:t>
      </w:r>
      <w:r w:rsidRPr="00AE591D">
        <w:rPr>
          <w:rFonts w:asciiTheme="majorHAnsi" w:hAnsiTheme="majorHAnsi"/>
          <w:sz w:val="24"/>
        </w:rPr>
        <w:t>bez předchozí omluvy.</w:t>
      </w:r>
    </w:p>
    <w:p w:rsidR="00CA594F" w:rsidRDefault="00CA594F" w:rsidP="00CA594F">
      <w:pPr>
        <w:pStyle w:val="Odstavecseseznamem"/>
        <w:numPr>
          <w:ilvl w:val="0"/>
          <w:numId w:val="1"/>
        </w:numPr>
        <w:spacing w:after="120"/>
        <w:jc w:val="both"/>
        <w:rPr>
          <w:rFonts w:asciiTheme="majorHAnsi" w:hAnsiTheme="majorHAnsi"/>
          <w:sz w:val="24"/>
        </w:rPr>
      </w:pPr>
      <w:r w:rsidRPr="00AE591D">
        <w:rPr>
          <w:rFonts w:asciiTheme="majorHAnsi" w:hAnsiTheme="majorHAnsi"/>
          <w:sz w:val="24"/>
        </w:rPr>
        <w:lastRenderedPageBreak/>
        <w:t xml:space="preserve">Klient nejeví zájem o spolupráci s NŠ, nekomunikuje po dobu delší než </w:t>
      </w:r>
      <w:r w:rsidR="00EC3A30">
        <w:rPr>
          <w:rFonts w:asciiTheme="majorHAnsi" w:hAnsiTheme="majorHAnsi"/>
          <w:sz w:val="24"/>
        </w:rPr>
        <w:t>1</w:t>
      </w:r>
      <w:r w:rsidR="00C5736C" w:rsidRPr="00AE591D">
        <w:rPr>
          <w:rFonts w:asciiTheme="majorHAnsi" w:hAnsiTheme="majorHAnsi"/>
          <w:sz w:val="24"/>
        </w:rPr>
        <w:t xml:space="preserve"> </w:t>
      </w:r>
      <w:r w:rsidRPr="00AE591D">
        <w:rPr>
          <w:rFonts w:asciiTheme="majorHAnsi" w:hAnsiTheme="majorHAnsi"/>
          <w:sz w:val="24"/>
        </w:rPr>
        <w:t>měsíc</w:t>
      </w:r>
      <w:r>
        <w:rPr>
          <w:rFonts w:asciiTheme="majorHAnsi" w:hAnsiTheme="majorHAnsi"/>
          <w:sz w:val="24"/>
        </w:rPr>
        <w:t xml:space="preserve"> (neodpovídá na e-maily, nezvedá telefony)</w:t>
      </w:r>
      <w:r w:rsidRPr="00AE591D">
        <w:rPr>
          <w:rFonts w:asciiTheme="majorHAnsi" w:hAnsiTheme="majorHAnsi"/>
          <w:sz w:val="24"/>
        </w:rPr>
        <w:t>.</w:t>
      </w:r>
    </w:p>
    <w:p w:rsidR="00CA594F" w:rsidRPr="006D43B2" w:rsidRDefault="00CA594F" w:rsidP="00CA594F">
      <w:pPr>
        <w:pStyle w:val="Odstavecseseznamem"/>
        <w:numPr>
          <w:ilvl w:val="0"/>
          <w:numId w:val="1"/>
        </w:numPr>
        <w:spacing w:after="120"/>
        <w:jc w:val="both"/>
        <w:rPr>
          <w:rFonts w:asciiTheme="majorHAnsi" w:hAnsiTheme="majorHAnsi"/>
          <w:sz w:val="24"/>
        </w:rPr>
      </w:pPr>
      <w:r w:rsidRPr="006D43B2">
        <w:rPr>
          <w:rFonts w:asciiTheme="majorHAnsi" w:hAnsiTheme="majorHAnsi"/>
          <w:sz w:val="24"/>
        </w:rPr>
        <w:t xml:space="preserve">Klient může být vyloučen z NŠ v případě, kdy je vyloučen z evidence na </w:t>
      </w:r>
      <w:proofErr w:type="gramStart"/>
      <w:r w:rsidRPr="006D43B2">
        <w:rPr>
          <w:rFonts w:asciiTheme="majorHAnsi" w:hAnsiTheme="majorHAnsi"/>
          <w:sz w:val="24"/>
        </w:rPr>
        <w:t>ÚP</w:t>
      </w:r>
      <w:proofErr w:type="gramEnd"/>
      <w:r w:rsidRPr="006D43B2">
        <w:rPr>
          <w:rFonts w:asciiTheme="majorHAnsi" w:hAnsiTheme="majorHAnsi"/>
          <w:sz w:val="24"/>
        </w:rPr>
        <w:t xml:space="preserve"> z důvodu nesoučinnosti s ÚP. </w:t>
      </w:r>
    </w:p>
    <w:p w:rsidR="00CA594F" w:rsidRPr="009D1F40" w:rsidRDefault="00CA594F" w:rsidP="00CA594F">
      <w:pPr>
        <w:spacing w:after="120"/>
        <w:jc w:val="both"/>
        <w:rPr>
          <w:rFonts w:asciiTheme="majorHAnsi" w:hAnsiTheme="majorHAnsi"/>
          <w:sz w:val="24"/>
        </w:rPr>
      </w:pPr>
      <w:r w:rsidRPr="009D1F40">
        <w:rPr>
          <w:rFonts w:asciiTheme="majorHAnsi" w:hAnsiTheme="majorHAnsi"/>
          <w:sz w:val="24"/>
        </w:rPr>
        <w:t>V případě, kdy je klient vyloučen z NŠ, je o důvodu vyloučení a datu, ke kterému byl vyloučen, informován e-mailem,</w:t>
      </w:r>
      <w:r w:rsidR="00BA73D6">
        <w:rPr>
          <w:rFonts w:asciiTheme="majorHAnsi" w:hAnsiTheme="majorHAnsi"/>
          <w:sz w:val="24"/>
        </w:rPr>
        <w:t xml:space="preserve"> telefonicky,</w:t>
      </w:r>
      <w:r w:rsidRPr="009D1F40">
        <w:rPr>
          <w:rFonts w:asciiTheme="majorHAnsi" w:hAnsiTheme="majorHAnsi"/>
          <w:sz w:val="24"/>
        </w:rPr>
        <w:t xml:space="preserve"> případně písemně na svoji adresu.</w:t>
      </w:r>
    </w:p>
    <w:p w:rsidR="00CA594F" w:rsidRPr="0057020F" w:rsidRDefault="00CA594F" w:rsidP="00CA594F">
      <w:pPr>
        <w:rPr>
          <w:rFonts w:asciiTheme="majorHAnsi" w:hAnsiTheme="majorHAnsi"/>
          <w:b/>
        </w:rPr>
      </w:pPr>
      <w:r w:rsidRPr="0057020F">
        <w:rPr>
          <w:rFonts w:asciiTheme="majorHAnsi" w:hAnsiTheme="majorHAnsi"/>
          <w:b/>
        </w:rPr>
        <w:t>Doporučení pro klienty NŠ</w:t>
      </w:r>
    </w:p>
    <w:p w:rsidR="0086225E" w:rsidRDefault="00BA73D6" w:rsidP="004522CA">
      <w:p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Zájemcům o služby NŠ je doporučeno si termín první schůzky telefonicky domluvit předem.</w:t>
      </w:r>
    </w:p>
    <w:p w:rsidR="00CA594F" w:rsidRDefault="00CA594F" w:rsidP="004522CA">
      <w:pPr>
        <w:jc w:val="both"/>
        <w:rPr>
          <w:rFonts w:asciiTheme="majorHAnsi" w:hAnsiTheme="majorHAnsi"/>
          <w:sz w:val="24"/>
        </w:rPr>
      </w:pPr>
      <w:r w:rsidRPr="00BC722B">
        <w:rPr>
          <w:rFonts w:asciiTheme="majorHAnsi" w:hAnsiTheme="majorHAnsi"/>
          <w:sz w:val="24"/>
        </w:rPr>
        <w:t xml:space="preserve">Klientům požadujícím sepsání životopisu je doporučeno, aby si před první schůzkou </w:t>
      </w:r>
      <w:r w:rsidR="00C0602C">
        <w:rPr>
          <w:rFonts w:asciiTheme="majorHAnsi" w:hAnsiTheme="majorHAnsi"/>
          <w:sz w:val="24"/>
        </w:rPr>
        <w:t xml:space="preserve">připravili veškeré podklady pro </w:t>
      </w:r>
      <w:r w:rsidRPr="00BC722B">
        <w:rPr>
          <w:rFonts w:asciiTheme="majorHAnsi" w:hAnsiTheme="majorHAnsi"/>
          <w:sz w:val="24"/>
        </w:rPr>
        <w:t>svůj životopis</w:t>
      </w:r>
      <w:r w:rsidRPr="001E746A">
        <w:rPr>
          <w:rFonts w:asciiTheme="majorHAnsi" w:hAnsiTheme="majorHAnsi"/>
          <w:sz w:val="24"/>
        </w:rPr>
        <w:t>. V případě, kdy nebude mít klient připraveny podklady a konzultant nebude mít dostatečný časový</w:t>
      </w:r>
      <w:r w:rsidR="001E746A">
        <w:rPr>
          <w:rFonts w:asciiTheme="majorHAnsi" w:hAnsiTheme="majorHAnsi"/>
          <w:sz w:val="24"/>
        </w:rPr>
        <w:t xml:space="preserve"> prostor pro sepsání životopisu</w:t>
      </w:r>
      <w:r w:rsidRPr="001E746A">
        <w:rPr>
          <w:rFonts w:asciiTheme="majorHAnsi" w:hAnsiTheme="majorHAnsi"/>
          <w:sz w:val="24"/>
        </w:rPr>
        <w:t>, je konzultant oprávněn klient</w:t>
      </w:r>
      <w:r w:rsidR="00A6335E" w:rsidRPr="001E746A">
        <w:rPr>
          <w:rFonts w:asciiTheme="majorHAnsi" w:hAnsiTheme="majorHAnsi"/>
          <w:sz w:val="24"/>
        </w:rPr>
        <w:t>a s jeho požadavkem odmítnout a </w:t>
      </w:r>
      <w:r w:rsidRPr="001E746A">
        <w:rPr>
          <w:rFonts w:asciiTheme="majorHAnsi" w:hAnsiTheme="majorHAnsi"/>
          <w:sz w:val="24"/>
        </w:rPr>
        <w:t>přesunout sepsání životopisu na další schůzku.</w:t>
      </w:r>
      <w:r>
        <w:rPr>
          <w:rFonts w:asciiTheme="majorHAnsi" w:hAnsiTheme="majorHAnsi"/>
          <w:sz w:val="24"/>
        </w:rPr>
        <w:t xml:space="preserve"> </w:t>
      </w:r>
    </w:p>
    <w:p w:rsidR="00CA594F" w:rsidRDefault="00526CA3" w:rsidP="004522CA">
      <w:pPr>
        <w:jc w:val="both"/>
        <w:rPr>
          <w:rFonts w:asciiTheme="majorHAnsi" w:hAnsiTheme="majorHAnsi"/>
          <w:sz w:val="24"/>
        </w:rPr>
      </w:pPr>
      <w:r w:rsidRPr="00526CA3">
        <w:rPr>
          <w:rFonts w:asciiTheme="majorHAnsi" w:hAnsiTheme="majorHAnsi"/>
          <w:b/>
          <w:sz w:val="24"/>
        </w:rPr>
        <w:t>Klientům je doporučeno, aby se s vyhledáváním vhodné pracovní pozice nespoléhali pouze na konzultanty NŠ a snažili se vyhledávat vhodné nabídky práce i z jiných zdrojů</w:t>
      </w:r>
      <w:r w:rsidR="00FD295B">
        <w:rPr>
          <w:rFonts w:asciiTheme="majorHAnsi" w:hAnsiTheme="majorHAnsi"/>
          <w:sz w:val="24"/>
        </w:rPr>
        <w:t>.</w:t>
      </w:r>
      <w:r w:rsidR="00CA594F">
        <w:rPr>
          <w:rFonts w:asciiTheme="majorHAnsi" w:hAnsiTheme="majorHAnsi"/>
          <w:sz w:val="24"/>
        </w:rPr>
        <w:t xml:space="preserve"> </w:t>
      </w:r>
    </w:p>
    <w:p w:rsidR="0086225E" w:rsidRDefault="0086225E" w:rsidP="004522CA">
      <w:p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NŠ pomáhá klientům zejména v oblasti pracovního poradenství, výjimkou je poskytnutí podpory v řešení pracovněprávních vztahů</w:t>
      </w:r>
      <w:r w:rsidR="00103C9B">
        <w:rPr>
          <w:rFonts w:asciiTheme="majorHAnsi" w:hAnsiTheme="majorHAnsi"/>
          <w:sz w:val="24"/>
        </w:rPr>
        <w:t xml:space="preserve"> s OKD.</w:t>
      </w:r>
      <w:r>
        <w:rPr>
          <w:rFonts w:asciiTheme="majorHAnsi" w:hAnsiTheme="majorHAnsi"/>
          <w:sz w:val="24"/>
        </w:rPr>
        <w:t xml:space="preserve"> </w:t>
      </w:r>
    </w:p>
    <w:p w:rsidR="00CA594F" w:rsidRDefault="00CA594F" w:rsidP="004522CA">
      <w:pPr>
        <w:jc w:val="both"/>
        <w:rPr>
          <w:rFonts w:asciiTheme="majorHAnsi" w:hAnsiTheme="majorHAnsi"/>
          <w:sz w:val="24"/>
        </w:rPr>
      </w:pPr>
      <w:r w:rsidRPr="0057020F">
        <w:rPr>
          <w:rFonts w:asciiTheme="majorHAnsi" w:hAnsiTheme="majorHAnsi"/>
          <w:sz w:val="24"/>
        </w:rPr>
        <w:t xml:space="preserve">Klient souhlasí </w:t>
      </w:r>
      <w:r w:rsidR="00BA73D6">
        <w:rPr>
          <w:rFonts w:asciiTheme="majorHAnsi" w:hAnsiTheme="majorHAnsi"/>
          <w:sz w:val="24"/>
        </w:rPr>
        <w:t>s P</w:t>
      </w:r>
      <w:r w:rsidRPr="0057020F">
        <w:rPr>
          <w:rFonts w:asciiTheme="majorHAnsi" w:hAnsiTheme="majorHAnsi"/>
          <w:sz w:val="24"/>
        </w:rPr>
        <w:t>ravidly účasti klienta v NŠ a ten</w:t>
      </w:r>
      <w:r w:rsidR="00BA73D6">
        <w:rPr>
          <w:rFonts w:asciiTheme="majorHAnsi" w:hAnsiTheme="majorHAnsi"/>
          <w:sz w:val="24"/>
        </w:rPr>
        <w:t>to souhlas stvrdil podpisem na P</w:t>
      </w:r>
      <w:r w:rsidRPr="0057020F">
        <w:rPr>
          <w:rFonts w:asciiTheme="majorHAnsi" w:hAnsiTheme="majorHAnsi"/>
          <w:sz w:val="24"/>
        </w:rPr>
        <w:t>řihláš</w:t>
      </w:r>
      <w:r w:rsidR="0086225E">
        <w:rPr>
          <w:rFonts w:asciiTheme="majorHAnsi" w:hAnsiTheme="majorHAnsi"/>
          <w:sz w:val="24"/>
        </w:rPr>
        <w:t>ce</w:t>
      </w:r>
      <w:r w:rsidRPr="0057020F">
        <w:rPr>
          <w:rFonts w:asciiTheme="majorHAnsi" w:hAnsiTheme="majorHAnsi"/>
          <w:sz w:val="24"/>
        </w:rPr>
        <w:t xml:space="preserve">. </w:t>
      </w:r>
      <w:r w:rsidR="001D6109">
        <w:rPr>
          <w:rFonts w:asciiTheme="majorHAnsi" w:hAnsiTheme="majorHAnsi"/>
          <w:sz w:val="24"/>
        </w:rPr>
        <w:t xml:space="preserve">Klienti budou v případě úprav těchto pravidel o změnách informováni (emailem, </w:t>
      </w:r>
      <w:r w:rsidR="0086225E">
        <w:rPr>
          <w:rFonts w:asciiTheme="majorHAnsi" w:hAnsiTheme="majorHAnsi"/>
          <w:sz w:val="24"/>
        </w:rPr>
        <w:t xml:space="preserve">SMS, </w:t>
      </w:r>
      <w:r w:rsidR="001D6109">
        <w:rPr>
          <w:rFonts w:asciiTheme="majorHAnsi" w:hAnsiTheme="majorHAnsi"/>
          <w:sz w:val="24"/>
        </w:rPr>
        <w:t>či písemně na svoji adresu).</w:t>
      </w:r>
    </w:p>
    <w:p w:rsidR="009E5860" w:rsidRPr="009E5860" w:rsidRDefault="004230B7" w:rsidP="009E5860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br w:type="page"/>
      </w:r>
    </w:p>
    <w:p w:rsidR="003F22D8" w:rsidRPr="00C027BB" w:rsidRDefault="00C027BB" w:rsidP="00A007C8">
      <w:pPr>
        <w:spacing w:after="0" w:line="360" w:lineRule="auto"/>
        <w:jc w:val="center"/>
        <w:rPr>
          <w:rFonts w:asciiTheme="majorHAnsi" w:hAnsiTheme="majorHAnsi"/>
          <w:b/>
          <w:sz w:val="36"/>
          <w:szCs w:val="36"/>
        </w:rPr>
      </w:pPr>
      <w:r w:rsidRPr="00C027BB">
        <w:rPr>
          <w:rFonts w:asciiTheme="majorHAnsi" w:hAnsiTheme="majorHAnsi"/>
          <w:b/>
          <w:sz w:val="36"/>
          <w:szCs w:val="36"/>
        </w:rPr>
        <w:lastRenderedPageBreak/>
        <w:t>KONTAKTY NOVÁ ŠICHTA:</w:t>
      </w:r>
    </w:p>
    <w:p w:rsidR="0057670F" w:rsidRDefault="0057670F" w:rsidP="00BA73D6">
      <w:pPr>
        <w:spacing w:after="0"/>
        <w:ind w:left="360"/>
        <w:jc w:val="both"/>
        <w:rPr>
          <w:rFonts w:asciiTheme="majorHAnsi" w:hAnsiTheme="majorHAnsi"/>
          <w:sz w:val="24"/>
        </w:rPr>
      </w:pPr>
    </w:p>
    <w:p w:rsidR="00D05807" w:rsidRPr="00BA73D6" w:rsidRDefault="00D05807" w:rsidP="00BA73D6">
      <w:pPr>
        <w:spacing w:after="0"/>
        <w:ind w:left="360"/>
        <w:jc w:val="both"/>
        <w:rPr>
          <w:rFonts w:asciiTheme="majorHAnsi" w:hAnsiTheme="majorHAnsi"/>
          <w:sz w:val="24"/>
        </w:rPr>
      </w:pPr>
    </w:p>
    <w:tbl>
      <w:tblPr>
        <w:tblStyle w:val="Mkatabulky"/>
        <w:tblW w:w="10368" w:type="dxa"/>
        <w:jc w:val="center"/>
        <w:tblInd w:w="-743" w:type="dxa"/>
        <w:tblBorders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5"/>
        <w:gridCol w:w="1559"/>
        <w:gridCol w:w="2835"/>
        <w:gridCol w:w="1276"/>
        <w:gridCol w:w="961"/>
        <w:gridCol w:w="31"/>
        <w:gridCol w:w="931"/>
      </w:tblGrid>
      <w:tr w:rsidR="00B43859" w:rsidRPr="00B43859" w:rsidTr="00FE73D8">
        <w:trPr>
          <w:jc w:val="center"/>
        </w:trPr>
        <w:tc>
          <w:tcPr>
            <w:tcW w:w="27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07CF" w:rsidRPr="00FE73D8" w:rsidRDefault="009407CF" w:rsidP="007B5C44">
            <w:pPr>
              <w:jc w:val="center"/>
              <w:rPr>
                <w:rFonts w:asciiTheme="majorHAnsi" w:eastAsia="Times New Roman" w:hAnsiTheme="majorHAnsi" w:cs="Arial"/>
                <w:b/>
                <w:sz w:val="24"/>
              </w:rPr>
            </w:pPr>
            <w:r w:rsidRPr="00FE73D8">
              <w:rPr>
                <w:rFonts w:asciiTheme="majorHAnsi" w:eastAsia="Times New Roman" w:hAnsiTheme="majorHAnsi" w:cs="Arial"/>
                <w:b/>
                <w:sz w:val="24"/>
              </w:rPr>
              <w:t>Lokalita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07CF" w:rsidRPr="00FE73D8" w:rsidRDefault="009407CF" w:rsidP="007B5C44">
            <w:pPr>
              <w:jc w:val="center"/>
              <w:rPr>
                <w:rFonts w:asciiTheme="majorHAnsi" w:eastAsia="Times New Roman" w:hAnsiTheme="majorHAnsi" w:cs="Arial"/>
                <w:b/>
                <w:sz w:val="24"/>
              </w:rPr>
            </w:pPr>
            <w:r w:rsidRPr="00FE73D8">
              <w:rPr>
                <w:rFonts w:asciiTheme="majorHAnsi" w:eastAsia="Times New Roman" w:hAnsiTheme="majorHAnsi" w:cs="Arial"/>
                <w:b/>
                <w:sz w:val="24"/>
              </w:rPr>
              <w:t>Kontakt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07CF" w:rsidRPr="00FE73D8" w:rsidRDefault="009407CF" w:rsidP="007B5C44">
            <w:pPr>
              <w:jc w:val="center"/>
              <w:rPr>
                <w:rFonts w:asciiTheme="majorHAnsi" w:eastAsia="Times New Roman" w:hAnsiTheme="majorHAnsi" w:cs="Arial"/>
                <w:b/>
              </w:rPr>
            </w:pPr>
            <w:r w:rsidRPr="00FE73D8">
              <w:rPr>
                <w:rFonts w:asciiTheme="majorHAnsi" w:eastAsia="Times New Roman" w:hAnsiTheme="majorHAnsi" w:cs="Arial"/>
                <w:b/>
                <w:sz w:val="24"/>
              </w:rPr>
              <w:t>Kancelář</w:t>
            </w:r>
          </w:p>
        </w:tc>
        <w:tc>
          <w:tcPr>
            <w:tcW w:w="19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07CF" w:rsidRPr="00FE73D8" w:rsidRDefault="009407CF" w:rsidP="007B5C44">
            <w:pPr>
              <w:jc w:val="center"/>
              <w:rPr>
                <w:rFonts w:asciiTheme="majorHAnsi" w:eastAsia="Times New Roman" w:hAnsiTheme="majorHAnsi" w:cs="Arial"/>
                <w:b/>
                <w:sz w:val="24"/>
              </w:rPr>
            </w:pPr>
            <w:r w:rsidRPr="00FE73D8">
              <w:rPr>
                <w:rFonts w:asciiTheme="majorHAnsi" w:eastAsia="Times New Roman" w:hAnsiTheme="majorHAnsi" w:cs="Arial"/>
                <w:b/>
                <w:sz w:val="24"/>
              </w:rPr>
              <w:t>Pracovní doba</w:t>
            </w:r>
            <w:r w:rsidR="001C1BDA">
              <w:rPr>
                <w:rFonts w:asciiTheme="majorHAnsi" w:eastAsia="Times New Roman" w:hAnsiTheme="majorHAnsi" w:cs="Arial"/>
                <w:b/>
                <w:sz w:val="24"/>
              </w:rPr>
              <w:t>*</w:t>
            </w:r>
          </w:p>
        </w:tc>
      </w:tr>
      <w:tr w:rsidR="00F53185" w:rsidRPr="00B43859" w:rsidTr="00FE73D8">
        <w:trPr>
          <w:trHeight w:val="425"/>
          <w:jc w:val="center"/>
        </w:trPr>
        <w:tc>
          <w:tcPr>
            <w:tcW w:w="10368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3185" w:rsidRPr="00B43859" w:rsidRDefault="0018578D" w:rsidP="00F53185">
            <w:pPr>
              <w:rPr>
                <w:rFonts w:asciiTheme="majorHAnsi" w:eastAsia="Times New Roman" w:hAnsiTheme="majorHAnsi" w:cs="Arial"/>
              </w:rPr>
            </w:pPr>
            <w:r w:rsidRPr="00FE73D8">
              <w:rPr>
                <w:rFonts w:asciiTheme="majorHAnsi" w:eastAsia="Times New Roman" w:hAnsiTheme="majorHAnsi" w:cs="Arial"/>
                <w:b/>
                <w:sz w:val="24"/>
              </w:rPr>
              <w:t>ČSM</w:t>
            </w:r>
            <w:r>
              <w:rPr>
                <w:rFonts w:asciiTheme="majorHAnsi" w:eastAsia="Times New Roman" w:hAnsiTheme="majorHAnsi" w:cs="Arial"/>
                <w:b/>
                <w:sz w:val="24"/>
              </w:rPr>
              <w:t>-Sever, budova personálních služeb</w:t>
            </w:r>
            <w:r w:rsidRPr="00FE73D8">
              <w:rPr>
                <w:rFonts w:asciiTheme="majorHAnsi" w:eastAsia="Times New Roman" w:hAnsiTheme="majorHAnsi" w:cs="Arial"/>
                <w:b/>
                <w:sz w:val="24"/>
              </w:rPr>
              <w:t xml:space="preserve"> (bývalé zdravotní středisko)</w:t>
            </w:r>
          </w:p>
        </w:tc>
      </w:tr>
      <w:tr w:rsidR="00BF213B" w:rsidRPr="00B43859" w:rsidTr="00FE73D8">
        <w:trPr>
          <w:trHeight w:val="340"/>
          <w:jc w:val="center"/>
        </w:trPr>
        <w:tc>
          <w:tcPr>
            <w:tcW w:w="27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213B" w:rsidRPr="00B43859" w:rsidRDefault="00BF213B" w:rsidP="001C1BDA">
            <w:pPr>
              <w:tabs>
                <w:tab w:val="left" w:pos="264"/>
              </w:tabs>
              <w:rPr>
                <w:rFonts w:asciiTheme="majorHAnsi" w:eastAsia="Times New Roman" w:hAnsiTheme="majorHAnsi" w:cs="Arial"/>
              </w:rPr>
            </w:pPr>
            <w:r>
              <w:rPr>
                <w:rFonts w:asciiTheme="majorHAnsi" w:eastAsia="Times New Roman" w:hAnsiTheme="majorHAnsi" w:cs="Arial"/>
              </w:rPr>
              <w:t xml:space="preserve">     </w:t>
            </w:r>
            <w:r w:rsidR="00C109EE">
              <w:rPr>
                <w:rFonts w:asciiTheme="majorHAnsi" w:eastAsia="Times New Roman" w:hAnsiTheme="majorHAnsi" w:cs="Arial"/>
              </w:rPr>
              <w:t>Markéta Klopcová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709B" w:rsidRDefault="00553BD4" w:rsidP="0095207D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725 756 827</w:t>
            </w:r>
          </w:p>
          <w:p w:rsidR="00BF213B" w:rsidRPr="00B43859" w:rsidRDefault="00C109EE" w:rsidP="0095207D">
            <w:pPr>
              <w:rPr>
                <w:rFonts w:asciiTheme="majorHAnsi" w:eastAsia="Times New Roman" w:hAnsiTheme="majorHAnsi" w:cs="Arial"/>
              </w:rPr>
            </w:pPr>
            <w:r>
              <w:rPr>
                <w:rFonts w:asciiTheme="majorHAnsi" w:hAnsiTheme="majorHAnsi" w:cs="Arial"/>
              </w:rPr>
              <w:t>596 451 141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213B" w:rsidRPr="00B43859" w:rsidRDefault="00C109EE" w:rsidP="0095207D">
            <w:pPr>
              <w:rPr>
                <w:rFonts w:asciiTheme="majorHAnsi" w:eastAsia="Times New Roman" w:hAnsiTheme="majorHAnsi" w:cs="Arial"/>
              </w:rPr>
            </w:pPr>
            <w:r>
              <w:rPr>
                <w:rFonts w:asciiTheme="majorHAnsi" w:eastAsia="Times New Roman" w:hAnsiTheme="majorHAnsi" w:cs="Arial"/>
              </w:rPr>
              <w:t>marketa.klopcova</w:t>
            </w:r>
            <w:r w:rsidR="00BF213B" w:rsidRPr="00B43859">
              <w:rPr>
                <w:rFonts w:asciiTheme="majorHAnsi" w:eastAsia="Times New Roman" w:hAnsiTheme="majorHAnsi" w:cs="Arial"/>
              </w:rPr>
              <w:t>@okd.cz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213B" w:rsidRPr="00B43859" w:rsidRDefault="00BF213B" w:rsidP="0095207D">
            <w:pPr>
              <w:jc w:val="center"/>
              <w:rPr>
                <w:rFonts w:asciiTheme="majorHAnsi" w:eastAsia="Times New Roman" w:hAnsiTheme="majorHAnsi" w:cs="Arial"/>
              </w:rPr>
            </w:pPr>
            <w:r>
              <w:rPr>
                <w:rFonts w:asciiTheme="majorHAnsi" w:eastAsia="Times New Roman" w:hAnsiTheme="majorHAnsi" w:cs="Arial"/>
              </w:rPr>
              <w:t>13</w:t>
            </w:r>
          </w:p>
        </w:tc>
        <w:tc>
          <w:tcPr>
            <w:tcW w:w="96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213B" w:rsidRDefault="00C109EE" w:rsidP="001C1BDA">
            <w:pPr>
              <w:jc w:val="center"/>
              <w:rPr>
                <w:rFonts w:asciiTheme="majorHAnsi" w:eastAsia="Times New Roman" w:hAnsiTheme="majorHAnsi" w:cs="Arial"/>
              </w:rPr>
            </w:pPr>
            <w:r>
              <w:rPr>
                <w:rFonts w:asciiTheme="majorHAnsi" w:eastAsia="Times New Roman" w:hAnsiTheme="majorHAnsi" w:cs="Arial"/>
              </w:rPr>
              <w:t>PO</w:t>
            </w:r>
          </w:p>
          <w:p w:rsidR="001C1BDA" w:rsidRPr="00B43859" w:rsidRDefault="001C1BDA" w:rsidP="001C1BDA">
            <w:pPr>
              <w:jc w:val="center"/>
              <w:rPr>
                <w:rFonts w:asciiTheme="majorHAnsi" w:eastAsia="Times New Roman" w:hAnsiTheme="majorHAnsi" w:cs="Arial"/>
              </w:rPr>
            </w:pPr>
            <w:r>
              <w:rPr>
                <w:rFonts w:asciiTheme="majorHAnsi" w:eastAsia="Times New Roman" w:hAnsiTheme="majorHAnsi" w:cs="Arial"/>
              </w:rPr>
              <w:t>ST-PÁ</w:t>
            </w:r>
          </w:p>
        </w:tc>
        <w:tc>
          <w:tcPr>
            <w:tcW w:w="96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213B" w:rsidRPr="00B43859" w:rsidRDefault="00BF213B" w:rsidP="0095207D">
            <w:pPr>
              <w:jc w:val="center"/>
              <w:rPr>
                <w:rFonts w:asciiTheme="majorHAnsi" w:eastAsia="Times New Roman" w:hAnsiTheme="majorHAnsi" w:cs="Arial"/>
              </w:rPr>
            </w:pPr>
            <w:r>
              <w:rPr>
                <w:rFonts w:asciiTheme="majorHAnsi" w:eastAsia="Times New Roman" w:hAnsiTheme="majorHAnsi" w:cs="Arial"/>
              </w:rPr>
              <w:t>8–14</w:t>
            </w:r>
          </w:p>
        </w:tc>
      </w:tr>
      <w:tr w:rsidR="001C1BDA" w:rsidRPr="00B43859" w:rsidTr="00FE73D8">
        <w:trPr>
          <w:trHeight w:val="340"/>
          <w:jc w:val="center"/>
        </w:trPr>
        <w:tc>
          <w:tcPr>
            <w:tcW w:w="27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1BDA" w:rsidRDefault="001C1BDA" w:rsidP="001C1BDA">
            <w:pPr>
              <w:tabs>
                <w:tab w:val="left" w:pos="264"/>
              </w:tabs>
              <w:ind w:left="256"/>
              <w:rPr>
                <w:rFonts w:asciiTheme="majorHAnsi" w:eastAsia="Times New Roman" w:hAnsiTheme="majorHAnsi" w:cs="Arial"/>
              </w:rPr>
            </w:pPr>
            <w:r w:rsidRPr="00B43859">
              <w:rPr>
                <w:rFonts w:asciiTheme="majorHAnsi" w:eastAsia="Times New Roman" w:hAnsiTheme="majorHAnsi" w:cs="Arial"/>
              </w:rPr>
              <w:t>Karolína Bachurska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1BDA" w:rsidRDefault="001C1BDA" w:rsidP="0095207D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725 756</w:t>
            </w:r>
            <w:r w:rsidR="00B97A4F">
              <w:rPr>
                <w:rFonts w:asciiTheme="majorHAnsi" w:hAnsiTheme="majorHAnsi" w:cs="Arial"/>
              </w:rPr>
              <w:t> </w:t>
            </w:r>
            <w:r w:rsidR="00553BD4">
              <w:rPr>
                <w:rFonts w:asciiTheme="majorHAnsi" w:hAnsiTheme="majorHAnsi" w:cs="Arial"/>
              </w:rPr>
              <w:t>830</w:t>
            </w:r>
          </w:p>
          <w:p w:rsidR="00B97A4F" w:rsidRDefault="00B97A4F" w:rsidP="0095207D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596 451 156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1BDA" w:rsidRDefault="001C1BDA" w:rsidP="0095207D">
            <w:pPr>
              <w:rPr>
                <w:rFonts w:asciiTheme="majorHAnsi" w:eastAsia="Times New Roman" w:hAnsiTheme="majorHAnsi" w:cs="Arial"/>
              </w:rPr>
            </w:pPr>
            <w:r w:rsidRPr="00B43859">
              <w:rPr>
                <w:rFonts w:asciiTheme="majorHAnsi" w:eastAsia="Times New Roman" w:hAnsiTheme="majorHAnsi" w:cs="Arial"/>
              </w:rPr>
              <w:t>karolina.bachurska@okd.cz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1BDA" w:rsidRDefault="001C1BDA" w:rsidP="0095207D">
            <w:pPr>
              <w:jc w:val="center"/>
              <w:rPr>
                <w:rFonts w:asciiTheme="majorHAnsi" w:eastAsia="Times New Roman" w:hAnsiTheme="majorHAnsi" w:cs="Arial"/>
              </w:rPr>
            </w:pPr>
            <w:r>
              <w:rPr>
                <w:rFonts w:asciiTheme="majorHAnsi" w:eastAsia="Times New Roman" w:hAnsiTheme="majorHAnsi" w:cs="Arial"/>
              </w:rPr>
              <w:t>9</w:t>
            </w:r>
          </w:p>
        </w:tc>
        <w:tc>
          <w:tcPr>
            <w:tcW w:w="96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1BDA" w:rsidRDefault="001C1BDA" w:rsidP="001C1BDA">
            <w:pPr>
              <w:jc w:val="center"/>
              <w:rPr>
                <w:rFonts w:asciiTheme="majorHAnsi" w:eastAsia="Times New Roman" w:hAnsiTheme="majorHAnsi" w:cs="Arial"/>
              </w:rPr>
            </w:pPr>
            <w:r>
              <w:rPr>
                <w:rFonts w:asciiTheme="majorHAnsi" w:eastAsia="Times New Roman" w:hAnsiTheme="majorHAnsi" w:cs="Arial"/>
              </w:rPr>
              <w:t>PO-ČT</w:t>
            </w:r>
          </w:p>
        </w:tc>
        <w:tc>
          <w:tcPr>
            <w:tcW w:w="96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1BDA" w:rsidRDefault="001C1BDA" w:rsidP="0095207D">
            <w:pPr>
              <w:jc w:val="center"/>
              <w:rPr>
                <w:rFonts w:asciiTheme="majorHAnsi" w:eastAsia="Times New Roman" w:hAnsiTheme="majorHAnsi" w:cs="Arial"/>
              </w:rPr>
            </w:pPr>
            <w:r>
              <w:rPr>
                <w:rFonts w:asciiTheme="majorHAnsi" w:eastAsia="Times New Roman" w:hAnsiTheme="majorHAnsi" w:cs="Arial"/>
              </w:rPr>
              <w:t>8–14</w:t>
            </w:r>
          </w:p>
        </w:tc>
      </w:tr>
      <w:tr w:rsidR="005D2021" w:rsidRPr="00B43859" w:rsidTr="00FE73D8">
        <w:trPr>
          <w:trHeight w:val="340"/>
          <w:jc w:val="center"/>
        </w:trPr>
        <w:tc>
          <w:tcPr>
            <w:tcW w:w="27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2021" w:rsidRPr="00B43859" w:rsidRDefault="005D2021" w:rsidP="00C71AAA">
            <w:pPr>
              <w:ind w:left="256"/>
              <w:rPr>
                <w:rFonts w:asciiTheme="majorHAnsi" w:eastAsia="Times New Roman" w:hAnsiTheme="majorHAnsi" w:cs="Arial"/>
              </w:rPr>
            </w:pPr>
            <w:r>
              <w:rPr>
                <w:rFonts w:asciiTheme="majorHAnsi" w:eastAsia="Times New Roman" w:hAnsiTheme="majorHAnsi" w:cs="Arial"/>
              </w:rPr>
              <w:t xml:space="preserve">Renata Pavlíková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709B" w:rsidRDefault="00FD709B" w:rsidP="00C71AAA">
            <w:pPr>
              <w:rPr>
                <w:rFonts w:asciiTheme="majorHAnsi" w:eastAsia="Times New Roman" w:hAnsiTheme="majorHAnsi" w:cs="Arial"/>
              </w:rPr>
            </w:pPr>
            <w:r>
              <w:rPr>
                <w:rFonts w:asciiTheme="majorHAnsi" w:eastAsia="Times New Roman" w:hAnsiTheme="majorHAnsi" w:cs="Arial"/>
              </w:rPr>
              <w:t>737 043 230</w:t>
            </w:r>
          </w:p>
          <w:p w:rsidR="005D2021" w:rsidRPr="00B43859" w:rsidRDefault="00FD709B" w:rsidP="00C71AAA">
            <w:pPr>
              <w:rPr>
                <w:rFonts w:asciiTheme="majorHAnsi" w:eastAsia="Times New Roman" w:hAnsiTheme="majorHAnsi" w:cs="Arial"/>
              </w:rPr>
            </w:pPr>
            <w:r>
              <w:rPr>
                <w:rFonts w:asciiTheme="majorHAnsi" w:eastAsia="Times New Roman" w:hAnsiTheme="majorHAnsi" w:cs="Arial"/>
              </w:rPr>
              <w:t>596 451 159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2021" w:rsidRPr="00B43859" w:rsidRDefault="005D2021" w:rsidP="00C71AAA">
            <w:pPr>
              <w:rPr>
                <w:rFonts w:asciiTheme="majorHAnsi" w:eastAsia="Times New Roman" w:hAnsiTheme="majorHAnsi" w:cs="Arial"/>
              </w:rPr>
            </w:pPr>
            <w:r>
              <w:rPr>
                <w:rFonts w:asciiTheme="majorHAnsi" w:eastAsia="Times New Roman" w:hAnsiTheme="majorHAnsi" w:cs="Arial"/>
              </w:rPr>
              <w:t>renata.pavlikova@okd.cz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2021" w:rsidRPr="00B43859" w:rsidRDefault="005D2021" w:rsidP="00C71AAA">
            <w:pPr>
              <w:jc w:val="center"/>
              <w:rPr>
                <w:rFonts w:asciiTheme="majorHAnsi" w:eastAsia="Times New Roman" w:hAnsiTheme="majorHAnsi" w:cs="Arial"/>
                <w:b/>
              </w:rPr>
            </w:pPr>
            <w:r>
              <w:rPr>
                <w:rFonts w:asciiTheme="majorHAnsi" w:eastAsia="Times New Roman" w:hAnsiTheme="majorHAnsi" w:cs="Arial"/>
              </w:rPr>
              <w:t>14</w:t>
            </w:r>
          </w:p>
        </w:tc>
        <w:tc>
          <w:tcPr>
            <w:tcW w:w="96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2021" w:rsidRPr="00B43859" w:rsidRDefault="005D2021" w:rsidP="001C1BDA">
            <w:pPr>
              <w:jc w:val="center"/>
              <w:rPr>
                <w:rFonts w:asciiTheme="majorHAnsi" w:eastAsia="Times New Roman" w:hAnsiTheme="majorHAnsi" w:cs="Arial"/>
              </w:rPr>
            </w:pPr>
            <w:r>
              <w:rPr>
                <w:rFonts w:asciiTheme="majorHAnsi" w:eastAsia="Times New Roman" w:hAnsiTheme="majorHAnsi" w:cs="Arial"/>
              </w:rPr>
              <w:t>PO-PÁ</w:t>
            </w:r>
          </w:p>
        </w:tc>
        <w:tc>
          <w:tcPr>
            <w:tcW w:w="96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2021" w:rsidRPr="00B43859" w:rsidRDefault="005D2021" w:rsidP="000F5E9C">
            <w:pPr>
              <w:jc w:val="center"/>
              <w:rPr>
                <w:rFonts w:asciiTheme="majorHAnsi" w:eastAsia="Times New Roman" w:hAnsiTheme="majorHAnsi" w:cs="Arial"/>
              </w:rPr>
            </w:pPr>
            <w:r>
              <w:rPr>
                <w:rFonts w:asciiTheme="majorHAnsi" w:eastAsia="Times New Roman" w:hAnsiTheme="majorHAnsi" w:cs="Arial"/>
              </w:rPr>
              <w:t>8–14</w:t>
            </w:r>
          </w:p>
        </w:tc>
      </w:tr>
      <w:tr w:rsidR="005D2021" w:rsidRPr="00B43859" w:rsidTr="001A7A9D">
        <w:trPr>
          <w:trHeight w:val="425"/>
          <w:jc w:val="center"/>
        </w:trPr>
        <w:tc>
          <w:tcPr>
            <w:tcW w:w="10368" w:type="dxa"/>
            <w:gridSpan w:val="7"/>
            <w:tcBorders>
              <w:right w:val="single" w:sz="4" w:space="0" w:color="auto"/>
            </w:tcBorders>
            <w:vAlign w:val="center"/>
          </w:tcPr>
          <w:p w:rsidR="005D2021" w:rsidRDefault="005D2021" w:rsidP="001A7A9D">
            <w:pPr>
              <w:rPr>
                <w:rFonts w:asciiTheme="majorHAnsi" w:eastAsia="Times New Roman" w:hAnsiTheme="majorHAnsi" w:cs="Arial"/>
              </w:rPr>
            </w:pPr>
            <w:r w:rsidRPr="00FE73D8">
              <w:rPr>
                <w:rFonts w:asciiTheme="majorHAnsi" w:eastAsia="Times New Roman" w:hAnsiTheme="majorHAnsi" w:cs="Arial"/>
                <w:b/>
                <w:sz w:val="24"/>
              </w:rPr>
              <w:t>PORADENSKÉ CENTRUM OKD, tř. Osvobození 1721/9, 735 06 Karviná-Nové Město</w:t>
            </w:r>
          </w:p>
        </w:tc>
      </w:tr>
      <w:tr w:rsidR="005D2021" w:rsidRPr="00F53185" w:rsidTr="00FE73D8">
        <w:trPr>
          <w:trHeight w:val="516"/>
          <w:jc w:val="center"/>
        </w:trPr>
        <w:tc>
          <w:tcPr>
            <w:tcW w:w="27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3D8" w:rsidRPr="00C71136" w:rsidRDefault="005D2021" w:rsidP="00FE73D8">
            <w:pPr>
              <w:ind w:left="256"/>
              <w:rPr>
                <w:rFonts w:asciiTheme="majorHAnsi" w:eastAsia="Times New Roman" w:hAnsiTheme="majorHAnsi" w:cs="Arial"/>
              </w:rPr>
            </w:pPr>
            <w:r w:rsidRPr="00B43859">
              <w:rPr>
                <w:rFonts w:asciiTheme="majorHAnsi" w:eastAsia="Times New Roman" w:hAnsiTheme="majorHAnsi" w:cs="Arial"/>
              </w:rPr>
              <w:t>Markéta Klopcová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73D8" w:rsidRDefault="00FE73D8" w:rsidP="00FE73D8">
            <w:pPr>
              <w:rPr>
                <w:rFonts w:asciiTheme="majorHAnsi" w:eastAsia="Times New Roman" w:hAnsiTheme="majorHAnsi" w:cs="Arial"/>
              </w:rPr>
            </w:pPr>
            <w:r>
              <w:rPr>
                <w:rFonts w:asciiTheme="majorHAnsi" w:eastAsia="Times New Roman" w:hAnsiTheme="majorHAnsi" w:cs="Arial"/>
              </w:rPr>
              <w:t>725 756 827</w:t>
            </w:r>
          </w:p>
          <w:p w:rsidR="00C71136" w:rsidRPr="00FE73D8" w:rsidRDefault="00FE73D8" w:rsidP="00FE73D8">
            <w:pPr>
              <w:tabs>
                <w:tab w:val="left" w:pos="720"/>
              </w:tabs>
              <w:suppressAutoHyphens/>
              <w:ind w:right="-993"/>
              <w:rPr>
                <w:rFonts w:asciiTheme="majorHAnsi" w:eastAsia="Times New Roman" w:hAnsiTheme="majorHAnsi" w:cs="Arial"/>
              </w:rPr>
            </w:pPr>
            <w:r>
              <w:rPr>
                <w:rFonts w:asciiTheme="majorHAnsi" w:eastAsia="Times New Roman" w:hAnsiTheme="majorHAnsi" w:cs="Arial"/>
              </w:rPr>
              <w:t>558 638 188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2021" w:rsidRPr="00B43859" w:rsidRDefault="005D2021" w:rsidP="004A6174">
            <w:pPr>
              <w:rPr>
                <w:rFonts w:asciiTheme="majorHAnsi" w:eastAsia="Times New Roman" w:hAnsiTheme="majorHAnsi" w:cs="Arial"/>
              </w:rPr>
            </w:pPr>
            <w:r w:rsidRPr="00B43859">
              <w:rPr>
                <w:rFonts w:asciiTheme="majorHAnsi" w:eastAsia="Times New Roman" w:hAnsiTheme="majorHAnsi" w:cs="Arial"/>
              </w:rPr>
              <w:t>marketa.klopcova@okd.cz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2021" w:rsidRPr="00F53185" w:rsidRDefault="00C109EE" w:rsidP="00C109EE">
            <w:pPr>
              <w:jc w:val="center"/>
              <w:rPr>
                <w:rFonts w:asciiTheme="majorHAnsi" w:eastAsia="Times New Roman" w:hAnsiTheme="majorHAnsi" w:cs="Arial"/>
              </w:rPr>
            </w:pPr>
            <w:r>
              <w:rPr>
                <w:rFonts w:asciiTheme="majorHAnsi" w:eastAsia="Times New Roman" w:hAnsiTheme="majorHAnsi" w:cs="Arial"/>
              </w:rPr>
              <w:t>ÚT</w:t>
            </w:r>
            <w:r w:rsidR="001C1BDA">
              <w:rPr>
                <w:rFonts w:asciiTheme="majorHAnsi" w:eastAsia="Times New Roman" w:hAnsiTheme="majorHAnsi" w:cs="Arial"/>
              </w:rPr>
              <w:t>, ST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2021" w:rsidRPr="00F53185" w:rsidRDefault="005D2021" w:rsidP="004A6174">
            <w:pPr>
              <w:jc w:val="center"/>
              <w:rPr>
                <w:rFonts w:asciiTheme="majorHAnsi" w:eastAsia="Times New Roman" w:hAnsiTheme="majorHAnsi" w:cs="Arial"/>
              </w:rPr>
            </w:pPr>
            <w:r>
              <w:rPr>
                <w:rFonts w:asciiTheme="majorHAnsi" w:eastAsia="Times New Roman" w:hAnsiTheme="majorHAnsi" w:cs="Arial"/>
              </w:rPr>
              <w:t>8–14</w:t>
            </w:r>
          </w:p>
        </w:tc>
      </w:tr>
      <w:tr w:rsidR="00C71136" w:rsidRPr="00F53185" w:rsidTr="00FE73D8">
        <w:trPr>
          <w:trHeight w:val="516"/>
          <w:jc w:val="center"/>
        </w:trPr>
        <w:tc>
          <w:tcPr>
            <w:tcW w:w="27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1136" w:rsidRPr="00B43859" w:rsidRDefault="00C71136" w:rsidP="004A6174">
            <w:pPr>
              <w:ind w:left="256"/>
              <w:rPr>
                <w:rFonts w:asciiTheme="majorHAnsi" w:eastAsia="Times New Roman" w:hAnsiTheme="majorHAnsi" w:cs="Arial"/>
              </w:rPr>
            </w:pPr>
            <w:r w:rsidRPr="00B43859">
              <w:rPr>
                <w:rFonts w:asciiTheme="majorHAnsi" w:eastAsia="Times New Roman" w:hAnsiTheme="majorHAnsi" w:cs="Arial"/>
              </w:rPr>
              <w:t>Karolína Bachurska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1136" w:rsidRPr="00B43859" w:rsidRDefault="00C71136" w:rsidP="00C71136">
            <w:pPr>
              <w:jc w:val="both"/>
              <w:rPr>
                <w:rFonts w:asciiTheme="majorHAnsi" w:hAnsiTheme="majorHAnsi" w:cs="Arial"/>
              </w:rPr>
            </w:pPr>
            <w:r w:rsidRPr="00B43859">
              <w:rPr>
                <w:rFonts w:asciiTheme="majorHAnsi" w:hAnsiTheme="majorHAnsi" w:cs="Arial"/>
              </w:rPr>
              <w:t>725 756</w:t>
            </w:r>
            <w:r>
              <w:rPr>
                <w:rFonts w:asciiTheme="majorHAnsi" w:hAnsiTheme="majorHAnsi" w:cs="Arial"/>
              </w:rPr>
              <w:t> </w:t>
            </w:r>
            <w:r w:rsidRPr="00B43859">
              <w:rPr>
                <w:rFonts w:asciiTheme="majorHAnsi" w:hAnsiTheme="majorHAnsi" w:cs="Arial"/>
              </w:rPr>
              <w:t>830</w:t>
            </w:r>
          </w:p>
          <w:p w:rsidR="00C71136" w:rsidRPr="00B43859" w:rsidRDefault="00C71136" w:rsidP="004A6174">
            <w:pPr>
              <w:rPr>
                <w:rFonts w:asciiTheme="majorHAnsi" w:eastAsia="Times New Roman" w:hAnsiTheme="majorHAnsi" w:cs="Arial"/>
              </w:rPr>
            </w:pPr>
            <w:r>
              <w:rPr>
                <w:rFonts w:asciiTheme="majorHAnsi" w:eastAsia="Times New Roman" w:hAnsiTheme="majorHAnsi" w:cs="Arial"/>
              </w:rPr>
              <w:t>558 638 188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1136" w:rsidRPr="00B43859" w:rsidRDefault="00C71136" w:rsidP="004A6174">
            <w:pPr>
              <w:rPr>
                <w:rFonts w:asciiTheme="majorHAnsi" w:eastAsia="Times New Roman" w:hAnsiTheme="majorHAnsi" w:cs="Arial"/>
              </w:rPr>
            </w:pPr>
            <w:r w:rsidRPr="00B43859">
              <w:rPr>
                <w:rFonts w:asciiTheme="majorHAnsi" w:eastAsia="Times New Roman" w:hAnsiTheme="majorHAnsi" w:cs="Arial"/>
              </w:rPr>
              <w:t>karolina.bachurska@okd.cz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1136" w:rsidRDefault="001C1BDA" w:rsidP="00C109EE">
            <w:pPr>
              <w:jc w:val="center"/>
              <w:rPr>
                <w:rFonts w:asciiTheme="majorHAnsi" w:eastAsia="Times New Roman" w:hAnsiTheme="majorHAnsi" w:cs="Arial"/>
              </w:rPr>
            </w:pPr>
            <w:r>
              <w:rPr>
                <w:rFonts w:asciiTheme="majorHAnsi" w:eastAsia="Times New Roman" w:hAnsiTheme="majorHAnsi" w:cs="Arial"/>
              </w:rPr>
              <w:t>ST, PÁ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1136" w:rsidRPr="00C71136" w:rsidRDefault="00C71136" w:rsidP="00C71136">
            <w:pPr>
              <w:jc w:val="center"/>
              <w:rPr>
                <w:rFonts w:asciiTheme="majorHAnsi" w:eastAsia="Times New Roman" w:hAnsiTheme="majorHAnsi" w:cs="Arial"/>
              </w:rPr>
            </w:pPr>
            <w:r w:rsidRPr="006A564C">
              <w:rPr>
                <w:rFonts w:asciiTheme="majorHAnsi" w:eastAsia="Times New Roman" w:hAnsiTheme="majorHAnsi" w:cs="Arial"/>
              </w:rPr>
              <w:t>8–14</w:t>
            </w:r>
          </w:p>
        </w:tc>
      </w:tr>
    </w:tbl>
    <w:p w:rsidR="009E5860" w:rsidRDefault="00553BD4" w:rsidP="001C1BDA">
      <w:pPr>
        <w:spacing w:after="0"/>
        <w:ind w:left="-567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*) Ve středu</w:t>
      </w:r>
      <w:r w:rsidR="001C1BDA">
        <w:rPr>
          <w:rFonts w:asciiTheme="majorHAnsi" w:hAnsiTheme="majorHAnsi"/>
          <w:sz w:val="24"/>
        </w:rPr>
        <w:t xml:space="preserve"> dochází na lokalitách k operativnímu střídání konzultantů. </w:t>
      </w:r>
    </w:p>
    <w:p w:rsidR="001C1BDA" w:rsidRDefault="001C1BDA" w:rsidP="00A007C8">
      <w:pPr>
        <w:spacing w:after="0"/>
        <w:jc w:val="both"/>
        <w:rPr>
          <w:rFonts w:asciiTheme="majorHAnsi" w:hAnsiTheme="majorHAnsi"/>
          <w:sz w:val="24"/>
        </w:rPr>
      </w:pPr>
    </w:p>
    <w:p w:rsidR="001C1BDA" w:rsidRDefault="001C1BDA" w:rsidP="00A007C8">
      <w:pPr>
        <w:spacing w:after="0"/>
        <w:jc w:val="both"/>
        <w:rPr>
          <w:rFonts w:asciiTheme="majorHAnsi" w:hAnsiTheme="majorHAnsi"/>
          <w:sz w:val="24"/>
        </w:rPr>
      </w:pPr>
    </w:p>
    <w:p w:rsidR="00A007C8" w:rsidRDefault="0018578D" w:rsidP="00A007C8">
      <w:pPr>
        <w:spacing w:after="0"/>
        <w:ind w:left="-567"/>
        <w:jc w:val="both"/>
        <w:rPr>
          <w:rFonts w:asciiTheme="majorHAnsi" w:hAnsiTheme="majorHAnsi"/>
          <w:sz w:val="24"/>
        </w:rPr>
      </w:pPr>
      <w:hyperlink r:id="rId9" w:history="1">
        <w:r w:rsidR="00A007C8" w:rsidRPr="0086225E">
          <w:rPr>
            <w:rStyle w:val="Hypertextovodkaz"/>
            <w:rFonts w:asciiTheme="majorHAnsi" w:hAnsiTheme="majorHAnsi"/>
            <w:sz w:val="24"/>
          </w:rPr>
          <w:t>www.novasichta.cz</w:t>
        </w:r>
      </w:hyperlink>
    </w:p>
    <w:p w:rsidR="00CA7396" w:rsidRDefault="00CA7396" w:rsidP="00B02B15">
      <w:pPr>
        <w:pStyle w:val="Odstavecseseznamem"/>
        <w:tabs>
          <w:tab w:val="left" w:pos="720"/>
        </w:tabs>
        <w:suppressAutoHyphens/>
        <w:spacing w:after="0" w:line="240" w:lineRule="auto"/>
        <w:ind w:left="-567" w:right="-993"/>
        <w:rPr>
          <w:rFonts w:asciiTheme="majorHAnsi" w:hAnsiTheme="majorHAnsi"/>
          <w:sz w:val="24"/>
          <w:szCs w:val="24"/>
        </w:rPr>
      </w:pPr>
    </w:p>
    <w:p w:rsidR="00C109EE" w:rsidRDefault="00C109EE" w:rsidP="00B02B15">
      <w:pPr>
        <w:pStyle w:val="Odstavecseseznamem"/>
        <w:tabs>
          <w:tab w:val="left" w:pos="720"/>
        </w:tabs>
        <w:suppressAutoHyphens/>
        <w:spacing w:after="0" w:line="240" w:lineRule="auto"/>
        <w:ind w:left="-567" w:right="-993"/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p w:rsidR="00C71136" w:rsidRDefault="00C71136" w:rsidP="00B02B15">
      <w:pPr>
        <w:pStyle w:val="Odstavecseseznamem"/>
        <w:tabs>
          <w:tab w:val="left" w:pos="720"/>
        </w:tabs>
        <w:suppressAutoHyphens/>
        <w:spacing w:after="0" w:line="240" w:lineRule="auto"/>
        <w:ind w:left="-567" w:right="-993"/>
        <w:rPr>
          <w:rFonts w:asciiTheme="majorHAnsi" w:hAnsiTheme="majorHAnsi"/>
          <w:sz w:val="24"/>
          <w:szCs w:val="24"/>
        </w:rPr>
      </w:pPr>
    </w:p>
    <w:sectPr w:rsidR="00C71136" w:rsidSect="00534C2B">
      <w:headerReference w:type="default" r:id="rId10"/>
      <w:footerReference w:type="default" r:id="rId11"/>
      <w:pgSz w:w="11906" w:h="16838"/>
      <w:pgMar w:top="2094" w:right="1417" w:bottom="851" w:left="1417" w:header="284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410" w:rsidRDefault="006B7410" w:rsidP="00A6335E">
      <w:pPr>
        <w:spacing w:after="0" w:line="240" w:lineRule="auto"/>
      </w:pPr>
      <w:r>
        <w:separator/>
      </w:r>
    </w:p>
  </w:endnote>
  <w:endnote w:type="continuationSeparator" w:id="0">
    <w:p w:rsidR="006B7410" w:rsidRDefault="006B7410" w:rsidP="00A6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29566"/>
      <w:docPartObj>
        <w:docPartGallery w:val="Page Numbers (Bottom of Page)"/>
        <w:docPartUnique/>
      </w:docPartObj>
    </w:sdtPr>
    <w:sdtEndPr/>
    <w:sdtContent>
      <w:p w:rsidR="001A4E86" w:rsidRDefault="00E36063">
        <w:pPr>
          <w:pStyle w:val="Zpat"/>
          <w:jc w:val="center"/>
        </w:pPr>
        <w:r>
          <w:fldChar w:fldCharType="begin"/>
        </w:r>
        <w:r w:rsidR="008E3ED9">
          <w:instrText xml:space="preserve"> PAGE   \* MERGEFORMAT </w:instrText>
        </w:r>
        <w:r>
          <w:fldChar w:fldCharType="separate"/>
        </w:r>
        <w:r w:rsidR="0018578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A4E86" w:rsidRDefault="001A4E8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410" w:rsidRDefault="006B7410" w:rsidP="00A6335E">
      <w:pPr>
        <w:spacing w:after="0" w:line="240" w:lineRule="auto"/>
      </w:pPr>
      <w:r>
        <w:separator/>
      </w:r>
    </w:p>
  </w:footnote>
  <w:footnote w:type="continuationSeparator" w:id="0">
    <w:p w:rsidR="006B7410" w:rsidRDefault="006B7410" w:rsidP="00A63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E86" w:rsidRDefault="001A4E86" w:rsidP="00526982">
    <w:pPr>
      <w:pStyle w:val="Zhlav"/>
      <w:jc w:val="center"/>
    </w:pPr>
    <w:r w:rsidRPr="00A6335E">
      <w:rPr>
        <w:noProof/>
      </w:rPr>
      <w:drawing>
        <wp:anchor distT="0" distB="0" distL="114300" distR="114300" simplePos="0" relativeHeight="251659264" behindDoc="1" locked="0" layoutInCell="1" allowOverlap="1" wp14:anchorId="39B11481" wp14:editId="596C607E">
          <wp:simplePos x="0" y="0"/>
          <wp:positionH relativeFrom="margin">
            <wp:align>right</wp:align>
          </wp:positionH>
          <wp:positionV relativeFrom="paragraph">
            <wp:posOffset>-354330</wp:posOffset>
          </wp:positionV>
          <wp:extent cx="1634490" cy="1280160"/>
          <wp:effectExtent l="19050" t="0" r="3810" b="0"/>
          <wp:wrapTight wrapText="bothSides">
            <wp:wrapPolygon edited="0">
              <wp:start x="-252" y="0"/>
              <wp:lineTo x="-252" y="21214"/>
              <wp:lineTo x="21650" y="21214"/>
              <wp:lineTo x="21650" y="0"/>
              <wp:lineTo x="-252" y="0"/>
            </wp:wrapPolygon>
          </wp:wrapTight>
          <wp:docPr id="1" name="Obrázek 1" descr="X:\Nova Sichta\OKD\PR\Loga\Nova-sicht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X:\Nova Sichta\OKD\PR\Loga\Nova-sichta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128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B6B26"/>
    <w:multiLevelType w:val="hybridMultilevel"/>
    <w:tmpl w:val="BD564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25E4C"/>
    <w:multiLevelType w:val="hybridMultilevel"/>
    <w:tmpl w:val="65AE5D4C"/>
    <w:lvl w:ilvl="0" w:tplc="1C36BB9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C2E24"/>
    <w:multiLevelType w:val="hybridMultilevel"/>
    <w:tmpl w:val="A6B2921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35D00A4"/>
    <w:multiLevelType w:val="hybridMultilevel"/>
    <w:tmpl w:val="8BD6F6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E57425"/>
    <w:multiLevelType w:val="hybridMultilevel"/>
    <w:tmpl w:val="DF7C33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A67D39"/>
    <w:multiLevelType w:val="hybridMultilevel"/>
    <w:tmpl w:val="6F7205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A349E7"/>
    <w:multiLevelType w:val="hybridMultilevel"/>
    <w:tmpl w:val="2856CC64"/>
    <w:lvl w:ilvl="0" w:tplc="3FC2552E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A6E2E"/>
    <w:multiLevelType w:val="hybridMultilevel"/>
    <w:tmpl w:val="E3420CB6"/>
    <w:lvl w:ilvl="0" w:tplc="58204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517EC4"/>
    <w:multiLevelType w:val="hybridMultilevel"/>
    <w:tmpl w:val="DB9ED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1D00A8"/>
    <w:multiLevelType w:val="hybridMultilevel"/>
    <w:tmpl w:val="B9882EB8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4"/>
  </w:num>
  <w:num w:numId="6">
    <w:abstractNumId w:val="9"/>
  </w:num>
  <w:num w:numId="7">
    <w:abstractNumId w:val="5"/>
  </w:num>
  <w:num w:numId="8">
    <w:abstractNumId w:val="0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94F"/>
    <w:rsid w:val="00000539"/>
    <w:rsid w:val="00002E9D"/>
    <w:rsid w:val="00063205"/>
    <w:rsid w:val="000667D5"/>
    <w:rsid w:val="00082CBC"/>
    <w:rsid w:val="00087E9D"/>
    <w:rsid w:val="0009395B"/>
    <w:rsid w:val="000A15BC"/>
    <w:rsid w:val="000A52EF"/>
    <w:rsid w:val="000D0ECC"/>
    <w:rsid w:val="000E6C4D"/>
    <w:rsid w:val="001017EF"/>
    <w:rsid w:val="00103C9B"/>
    <w:rsid w:val="00143053"/>
    <w:rsid w:val="0018578D"/>
    <w:rsid w:val="00187646"/>
    <w:rsid w:val="001A4E86"/>
    <w:rsid w:val="001A7A9D"/>
    <w:rsid w:val="001C1BDA"/>
    <w:rsid w:val="001D309D"/>
    <w:rsid w:val="001D38EC"/>
    <w:rsid w:val="001D6109"/>
    <w:rsid w:val="001E746A"/>
    <w:rsid w:val="001F507E"/>
    <w:rsid w:val="00213A32"/>
    <w:rsid w:val="0023494C"/>
    <w:rsid w:val="0024110E"/>
    <w:rsid w:val="0027130A"/>
    <w:rsid w:val="002E73F9"/>
    <w:rsid w:val="00307637"/>
    <w:rsid w:val="00336F19"/>
    <w:rsid w:val="00347225"/>
    <w:rsid w:val="003717F1"/>
    <w:rsid w:val="003C0406"/>
    <w:rsid w:val="003C1232"/>
    <w:rsid w:val="003D5910"/>
    <w:rsid w:val="003E1DCF"/>
    <w:rsid w:val="003F22D8"/>
    <w:rsid w:val="003F61C1"/>
    <w:rsid w:val="003F6376"/>
    <w:rsid w:val="004230B7"/>
    <w:rsid w:val="0042366C"/>
    <w:rsid w:val="00443CA1"/>
    <w:rsid w:val="004522CA"/>
    <w:rsid w:val="004A416D"/>
    <w:rsid w:val="004C6C86"/>
    <w:rsid w:val="004E24D2"/>
    <w:rsid w:val="004E6E74"/>
    <w:rsid w:val="004F6BD9"/>
    <w:rsid w:val="00526982"/>
    <w:rsid w:val="00526CA3"/>
    <w:rsid w:val="00533E86"/>
    <w:rsid w:val="00534C2B"/>
    <w:rsid w:val="00553BD4"/>
    <w:rsid w:val="00572BE9"/>
    <w:rsid w:val="0057670F"/>
    <w:rsid w:val="00592C06"/>
    <w:rsid w:val="005950AC"/>
    <w:rsid w:val="005D2021"/>
    <w:rsid w:val="00655BF8"/>
    <w:rsid w:val="006671FC"/>
    <w:rsid w:val="0067484C"/>
    <w:rsid w:val="006B41E5"/>
    <w:rsid w:val="006B7410"/>
    <w:rsid w:val="006C5064"/>
    <w:rsid w:val="006C5E87"/>
    <w:rsid w:val="006E5BC5"/>
    <w:rsid w:val="00707364"/>
    <w:rsid w:val="00731C02"/>
    <w:rsid w:val="007434A2"/>
    <w:rsid w:val="007515C0"/>
    <w:rsid w:val="007548FC"/>
    <w:rsid w:val="00754D25"/>
    <w:rsid w:val="00772D8D"/>
    <w:rsid w:val="007A265A"/>
    <w:rsid w:val="007F3FB4"/>
    <w:rsid w:val="008036C0"/>
    <w:rsid w:val="00851576"/>
    <w:rsid w:val="0086225E"/>
    <w:rsid w:val="008D1805"/>
    <w:rsid w:val="008D5440"/>
    <w:rsid w:val="008E3ED9"/>
    <w:rsid w:val="008F4E68"/>
    <w:rsid w:val="00916E1D"/>
    <w:rsid w:val="009407CF"/>
    <w:rsid w:val="00943C8C"/>
    <w:rsid w:val="00954264"/>
    <w:rsid w:val="009555A9"/>
    <w:rsid w:val="00981225"/>
    <w:rsid w:val="009833CB"/>
    <w:rsid w:val="009A6F3B"/>
    <w:rsid w:val="009B5E66"/>
    <w:rsid w:val="009D0EF2"/>
    <w:rsid w:val="009E5860"/>
    <w:rsid w:val="00A007C8"/>
    <w:rsid w:val="00A175A0"/>
    <w:rsid w:val="00A6335E"/>
    <w:rsid w:val="00A87375"/>
    <w:rsid w:val="00A95435"/>
    <w:rsid w:val="00AB4D66"/>
    <w:rsid w:val="00AF362D"/>
    <w:rsid w:val="00B02B15"/>
    <w:rsid w:val="00B07677"/>
    <w:rsid w:val="00B43859"/>
    <w:rsid w:val="00B65ECF"/>
    <w:rsid w:val="00B7587B"/>
    <w:rsid w:val="00B97A4F"/>
    <w:rsid w:val="00BA73D6"/>
    <w:rsid w:val="00BF213B"/>
    <w:rsid w:val="00BF497F"/>
    <w:rsid w:val="00C0001B"/>
    <w:rsid w:val="00C027BB"/>
    <w:rsid w:val="00C0602C"/>
    <w:rsid w:val="00C109EE"/>
    <w:rsid w:val="00C5736C"/>
    <w:rsid w:val="00C71136"/>
    <w:rsid w:val="00CA594F"/>
    <w:rsid w:val="00CA7396"/>
    <w:rsid w:val="00CE0619"/>
    <w:rsid w:val="00CE4A97"/>
    <w:rsid w:val="00CF4B48"/>
    <w:rsid w:val="00D05807"/>
    <w:rsid w:val="00DC277D"/>
    <w:rsid w:val="00DE28A6"/>
    <w:rsid w:val="00E02BBD"/>
    <w:rsid w:val="00E126A7"/>
    <w:rsid w:val="00E36063"/>
    <w:rsid w:val="00E95AD6"/>
    <w:rsid w:val="00EA0AC2"/>
    <w:rsid w:val="00EC3A30"/>
    <w:rsid w:val="00EC7563"/>
    <w:rsid w:val="00ED09B4"/>
    <w:rsid w:val="00ED3D79"/>
    <w:rsid w:val="00EE10DE"/>
    <w:rsid w:val="00EE6043"/>
    <w:rsid w:val="00EF57A5"/>
    <w:rsid w:val="00F33D03"/>
    <w:rsid w:val="00F53185"/>
    <w:rsid w:val="00F542BA"/>
    <w:rsid w:val="00F56DFF"/>
    <w:rsid w:val="00F641DD"/>
    <w:rsid w:val="00F71AA0"/>
    <w:rsid w:val="00F96ABD"/>
    <w:rsid w:val="00FB3263"/>
    <w:rsid w:val="00FB6E70"/>
    <w:rsid w:val="00FD295B"/>
    <w:rsid w:val="00FD709B"/>
    <w:rsid w:val="00FE005C"/>
    <w:rsid w:val="00FE2D6E"/>
    <w:rsid w:val="00FE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594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A63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6335E"/>
  </w:style>
  <w:style w:type="paragraph" w:styleId="Zpat">
    <w:name w:val="footer"/>
    <w:basedOn w:val="Normln"/>
    <w:link w:val="ZpatChar"/>
    <w:uiPriority w:val="99"/>
    <w:unhideWhenUsed/>
    <w:rsid w:val="00A63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335E"/>
  </w:style>
  <w:style w:type="character" w:styleId="Hypertextovodkaz">
    <w:name w:val="Hyperlink"/>
    <w:basedOn w:val="Standardnpsmoodstavce"/>
    <w:uiPriority w:val="99"/>
    <w:unhideWhenUsed/>
    <w:rsid w:val="0027130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7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736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40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E60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604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604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60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604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594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A63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6335E"/>
  </w:style>
  <w:style w:type="paragraph" w:styleId="Zpat">
    <w:name w:val="footer"/>
    <w:basedOn w:val="Normln"/>
    <w:link w:val="ZpatChar"/>
    <w:uiPriority w:val="99"/>
    <w:unhideWhenUsed/>
    <w:rsid w:val="00A63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335E"/>
  </w:style>
  <w:style w:type="character" w:styleId="Hypertextovodkaz">
    <w:name w:val="Hyperlink"/>
    <w:basedOn w:val="Standardnpsmoodstavce"/>
    <w:uiPriority w:val="99"/>
    <w:unhideWhenUsed/>
    <w:rsid w:val="0027130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7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736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40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E60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604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604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60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60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7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ovasicht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E46EE0-B05D-4F4F-BA99-7A01F21EE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896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77klopcova</dc:creator>
  <cp:lastModifiedBy>Klopcová Markéta</cp:lastModifiedBy>
  <cp:revision>6</cp:revision>
  <cp:lastPrinted>2021-03-24T05:11:00Z</cp:lastPrinted>
  <dcterms:created xsi:type="dcterms:W3CDTF">2022-01-04T12:23:00Z</dcterms:created>
  <dcterms:modified xsi:type="dcterms:W3CDTF">2022-01-27T09:49:00Z</dcterms:modified>
</cp:coreProperties>
</file>